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>
        <w:tc>
          <w:tcPr>
            <w:tcW w:w="9516" w:type="dxa"/>
          </w:tcPr>
          <w:p w:rsidR="00CC4D0F" w:rsidRPr="003968A0" w:rsidRDefault="00DF5D5E" w:rsidP="00DF5D5E">
            <w:pPr>
              <w:snapToGrid w:val="0"/>
              <w:rPr>
                <w:szCs w:val="20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990725" cy="61563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59"/>
                          <a:stretch/>
                        </pic:blipFill>
                        <pic:spPr bwMode="auto">
                          <a:xfrm>
                            <a:off x="0" y="0"/>
                            <a:ext cx="1995151" cy="617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C4D0F" w:rsidRPr="003968A0" w:rsidRDefault="00CC4D0F">
            <w:pPr>
              <w:jc w:val="center"/>
              <w:rPr>
                <w:szCs w:val="20"/>
              </w:rPr>
            </w:pPr>
          </w:p>
          <w:p w:rsidR="00346303" w:rsidRPr="003968A0" w:rsidRDefault="00DF5D5E">
            <w:pPr>
              <w:jc w:val="right"/>
              <w:rPr>
                <w:rFonts w:cs="Tahoma"/>
                <w:szCs w:val="20"/>
              </w:rPr>
            </w:pPr>
            <w:r w:rsidRPr="003968A0">
              <w:rPr>
                <w:rFonts w:cs="Tahoma"/>
                <w:szCs w:val="20"/>
              </w:rPr>
              <w:t>Диван парковый с навесом</w:t>
            </w:r>
          </w:p>
          <w:p w:rsidR="00CC4D0F" w:rsidRPr="003968A0" w:rsidRDefault="00CC4D0F">
            <w:pPr>
              <w:jc w:val="right"/>
              <w:rPr>
                <w:szCs w:val="20"/>
              </w:rPr>
            </w:pPr>
            <w:r w:rsidRPr="003968A0">
              <w:rPr>
                <w:szCs w:val="20"/>
              </w:rPr>
              <w:t>ТУ-9610-003-51879206-2009г</w:t>
            </w:r>
          </w:p>
          <w:p w:rsidR="00CC4D0F" w:rsidRPr="003968A0" w:rsidRDefault="00CC4D0F">
            <w:pPr>
              <w:jc w:val="center"/>
              <w:rPr>
                <w:szCs w:val="20"/>
              </w:rPr>
            </w:pPr>
          </w:p>
          <w:p w:rsidR="00CC4D0F" w:rsidRPr="003968A0" w:rsidRDefault="00CC4D0F">
            <w:pPr>
              <w:jc w:val="center"/>
              <w:rPr>
                <w:szCs w:val="20"/>
              </w:rPr>
            </w:pPr>
          </w:p>
          <w:p w:rsidR="00CC4D0F" w:rsidRPr="003968A0" w:rsidRDefault="00CC4D0F">
            <w:pPr>
              <w:jc w:val="center"/>
              <w:rPr>
                <w:szCs w:val="20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Pr="00F177F8" w:rsidRDefault="00DF5D5E" w:rsidP="00DF5D5E">
            <w:pPr>
              <w:pStyle w:val="1"/>
              <w:rPr>
                <w:rFonts w:cs="Tahoma"/>
                <w:szCs w:val="58"/>
              </w:rPr>
            </w:pPr>
            <w:r w:rsidRPr="00DF5D5E">
              <w:rPr>
                <w:rFonts w:cs="Tahoma"/>
                <w:szCs w:val="58"/>
              </w:rPr>
              <w:t>Диван парковый с навесом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DF5D5E" w:rsidP="00A71F0B">
      <w:pPr>
        <w:jc w:val="center"/>
      </w:pPr>
      <w:r>
        <w:rPr>
          <w:noProof/>
        </w:rPr>
        <w:drawing>
          <wp:inline distT="0" distB="0" distL="0" distR="0">
            <wp:extent cx="6119495" cy="53549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1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3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9D" w:rsidRPr="00DF5D5E" w:rsidRDefault="00711A9D">
      <w:pPr>
        <w:jc w:val="center"/>
        <w:rPr>
          <w:bCs/>
          <w:sz w:val="24"/>
          <w:szCs w:val="28"/>
        </w:rPr>
      </w:pPr>
    </w:p>
    <w:p w:rsidR="00711A9D" w:rsidRPr="00DF5D5E" w:rsidRDefault="00711A9D">
      <w:pPr>
        <w:jc w:val="center"/>
        <w:rPr>
          <w:bCs/>
          <w:sz w:val="24"/>
          <w:szCs w:val="28"/>
        </w:rPr>
      </w:pPr>
    </w:p>
    <w:p w:rsidR="00711A9D" w:rsidRDefault="00711A9D">
      <w:pPr>
        <w:jc w:val="center"/>
        <w:rPr>
          <w:bCs/>
          <w:sz w:val="24"/>
          <w:szCs w:val="28"/>
        </w:rPr>
      </w:pPr>
    </w:p>
    <w:p w:rsidR="00DF5D5E" w:rsidRDefault="00DF5D5E">
      <w:pPr>
        <w:jc w:val="center"/>
        <w:rPr>
          <w:bCs/>
          <w:sz w:val="24"/>
          <w:szCs w:val="28"/>
        </w:rPr>
      </w:pPr>
    </w:p>
    <w:p w:rsidR="00DF5D5E" w:rsidRDefault="00DF5D5E">
      <w:pPr>
        <w:jc w:val="center"/>
        <w:rPr>
          <w:bCs/>
          <w:sz w:val="24"/>
          <w:szCs w:val="28"/>
        </w:rPr>
      </w:pPr>
    </w:p>
    <w:p w:rsidR="00DF5D5E" w:rsidRDefault="00DF5D5E">
      <w:pPr>
        <w:jc w:val="center"/>
        <w:rPr>
          <w:bCs/>
          <w:sz w:val="24"/>
          <w:szCs w:val="28"/>
        </w:rPr>
      </w:pPr>
    </w:p>
    <w:p w:rsidR="00DF5D5E" w:rsidRDefault="00DF5D5E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DF5D5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Pr="00AD0865" w:rsidRDefault="00CC4D0F" w:rsidP="002A7357">
      <w:pPr>
        <w:ind w:firstLine="709"/>
        <w:jc w:val="both"/>
        <w:rPr>
          <w:rFonts w:cs="Tahoma"/>
          <w:sz w:val="24"/>
        </w:rPr>
      </w:pPr>
      <w:r w:rsidRPr="00AD0865">
        <w:rPr>
          <w:rFonts w:cs="Tahoma"/>
          <w:sz w:val="24"/>
        </w:rPr>
        <w:t>Настоящий Паспорт (руководство) содержит краткое техни</w:t>
      </w:r>
      <w:r w:rsidR="00A71F0B" w:rsidRPr="00AD0865">
        <w:rPr>
          <w:rFonts w:cs="Tahoma"/>
          <w:sz w:val="24"/>
        </w:rPr>
        <w:t>ческое описание продукции —</w:t>
      </w:r>
      <w:proofErr w:type="gramStart"/>
      <w:r w:rsidRPr="00AD0865">
        <w:rPr>
          <w:rFonts w:cs="Tahoma"/>
          <w:sz w:val="24"/>
        </w:rPr>
        <w:t>«</w:t>
      </w:r>
      <w:r w:rsidR="00DF5D5E" w:rsidRPr="00DF5D5E">
        <w:rPr>
          <w:rFonts w:cs="Tahoma"/>
          <w:sz w:val="24"/>
        </w:rPr>
        <w:t>Д</w:t>
      </w:r>
      <w:proofErr w:type="gramEnd"/>
      <w:r w:rsidR="00DF5D5E" w:rsidRPr="00DF5D5E">
        <w:rPr>
          <w:rFonts w:cs="Tahoma"/>
          <w:sz w:val="24"/>
        </w:rPr>
        <w:t>иван парковый с навесом</w:t>
      </w:r>
      <w:r w:rsidR="00F6387E">
        <w:rPr>
          <w:rFonts w:cs="Tahoma"/>
        </w:rPr>
        <w:t>» (</w:t>
      </w:r>
      <w:r w:rsidR="00F6387E" w:rsidRPr="00AD0865">
        <w:rPr>
          <w:rFonts w:cs="Tahoma"/>
          <w:sz w:val="24"/>
        </w:rPr>
        <w:t xml:space="preserve">далее </w:t>
      </w:r>
      <w:r w:rsidR="00DF5D5E">
        <w:rPr>
          <w:rFonts w:cs="Tahoma"/>
          <w:sz w:val="24"/>
        </w:rPr>
        <w:t>Диван</w:t>
      </w:r>
      <w:r w:rsidRPr="00AD0865">
        <w:rPr>
          <w:rFonts w:cs="Tahoma"/>
          <w:sz w:val="24"/>
        </w:rPr>
        <w:t>)</w:t>
      </w:r>
      <w:r>
        <w:rPr>
          <w:rFonts w:cs="Tahoma"/>
        </w:rPr>
        <w:t xml:space="preserve">, </w:t>
      </w:r>
      <w:r w:rsidRPr="00AD0865">
        <w:rPr>
          <w:rFonts w:cs="Tahoma"/>
          <w:sz w:val="24"/>
        </w:rPr>
        <w:t>и дает общее представление о конструкции спортивного снаряда и требованиях к эксплуатации изделия.</w:t>
      </w:r>
    </w:p>
    <w:p w:rsidR="007B2589" w:rsidRPr="00020B94" w:rsidRDefault="00DF5D5E" w:rsidP="002A7357">
      <w:pPr>
        <w:ind w:firstLine="709"/>
        <w:jc w:val="both"/>
        <w:rPr>
          <w:sz w:val="24"/>
        </w:rPr>
      </w:pPr>
      <w:r>
        <w:rPr>
          <w:rFonts w:cs="Tahoma"/>
          <w:bCs/>
          <w:sz w:val="24"/>
        </w:rPr>
        <w:t>Диван</w:t>
      </w:r>
      <w:r w:rsidR="00595BCA">
        <w:rPr>
          <w:rFonts w:cs="Tahoma"/>
          <w:bCs/>
          <w:sz w:val="24"/>
        </w:rPr>
        <w:t xml:space="preserve"> </w:t>
      </w:r>
      <w:r w:rsidR="007B2589">
        <w:rPr>
          <w:rFonts w:cs="Tahoma"/>
          <w:bCs/>
          <w:sz w:val="24"/>
        </w:rPr>
        <w:t>представля</w:t>
      </w:r>
      <w:r>
        <w:rPr>
          <w:rFonts w:cs="Tahoma"/>
          <w:bCs/>
          <w:sz w:val="24"/>
        </w:rPr>
        <w:t>е</w:t>
      </w:r>
      <w:r w:rsidR="007B2589">
        <w:rPr>
          <w:rFonts w:cs="Tahoma"/>
          <w:bCs/>
          <w:sz w:val="24"/>
        </w:rPr>
        <w:t xml:space="preserve">т собой </w:t>
      </w:r>
      <w:r>
        <w:rPr>
          <w:rFonts w:cs="Tahoma"/>
          <w:bCs/>
          <w:sz w:val="24"/>
        </w:rPr>
        <w:t>оборудование для обустройства парков или час</w:t>
      </w:r>
      <w:r w:rsidR="00DE240C">
        <w:rPr>
          <w:rFonts w:cs="Tahoma"/>
          <w:bCs/>
          <w:sz w:val="24"/>
        </w:rPr>
        <w:t>тн</w:t>
      </w:r>
      <w:r>
        <w:rPr>
          <w:rFonts w:cs="Tahoma"/>
          <w:bCs/>
          <w:sz w:val="24"/>
        </w:rPr>
        <w:t>ых территорий</w:t>
      </w:r>
      <w:r w:rsidR="007B2589">
        <w:rPr>
          <w:rFonts w:cs="Tahoma"/>
          <w:bCs/>
          <w:sz w:val="24"/>
        </w:rPr>
        <w:t>.</w:t>
      </w:r>
      <w:r w:rsidR="007B2589" w:rsidRPr="007B2589">
        <w:rPr>
          <w:sz w:val="24"/>
        </w:rPr>
        <w:t xml:space="preserve"> Устанавлива</w:t>
      </w:r>
      <w:r>
        <w:rPr>
          <w:sz w:val="24"/>
        </w:rPr>
        <w:t>е</w:t>
      </w:r>
      <w:r w:rsidR="007B2589" w:rsidRPr="007B2589">
        <w:rPr>
          <w:sz w:val="24"/>
        </w:rPr>
        <w:t>тся на открытом воздухе, име</w:t>
      </w:r>
      <w:r>
        <w:rPr>
          <w:sz w:val="24"/>
        </w:rPr>
        <w:t>е</w:t>
      </w:r>
      <w:r w:rsidR="007B2589" w:rsidRPr="007B2589">
        <w:rPr>
          <w:sz w:val="24"/>
        </w:rPr>
        <w:t>т покрытие, защищающее от осадков или ультрафиолетового излучения.</w:t>
      </w:r>
      <w:r w:rsidR="007B2589">
        <w:rPr>
          <w:sz w:val="24"/>
        </w:rPr>
        <w:t xml:space="preserve"> Установка </w:t>
      </w:r>
      <w:r>
        <w:rPr>
          <w:sz w:val="24"/>
        </w:rPr>
        <w:t>Дивана</w:t>
      </w:r>
      <w:r w:rsidR="00BA5A1B">
        <w:rPr>
          <w:sz w:val="24"/>
        </w:rPr>
        <w:t xml:space="preserve"> производится с обязатель</w:t>
      </w:r>
      <w:r w:rsidR="00C96D65">
        <w:rPr>
          <w:sz w:val="24"/>
        </w:rPr>
        <w:t>ны</w:t>
      </w:r>
      <w:r w:rsidR="000545A2">
        <w:rPr>
          <w:sz w:val="24"/>
        </w:rPr>
        <w:t xml:space="preserve">м бетонированием </w:t>
      </w:r>
      <w:r w:rsidR="00AD0865">
        <w:rPr>
          <w:sz w:val="24"/>
        </w:rPr>
        <w:t xml:space="preserve">опорных стоек </w:t>
      </w:r>
      <w:r w:rsidR="00BA5A1B">
        <w:rPr>
          <w:sz w:val="24"/>
        </w:rPr>
        <w:t>в грунт на глубину примерно</w:t>
      </w:r>
      <w:r w:rsidR="00020B94">
        <w:rPr>
          <w:sz w:val="24"/>
        </w:rPr>
        <w:t xml:space="preserve"> </w:t>
      </w:r>
      <w:r>
        <w:rPr>
          <w:sz w:val="24"/>
        </w:rPr>
        <w:t>50</w:t>
      </w:r>
      <w:r w:rsidR="00AD0865">
        <w:rPr>
          <w:sz w:val="24"/>
        </w:rPr>
        <w:t>0</w:t>
      </w:r>
      <w:r w:rsidR="0029273C">
        <w:rPr>
          <w:sz w:val="24"/>
        </w:rPr>
        <w:t xml:space="preserve"> мм</w:t>
      </w:r>
      <w:r w:rsidR="00DE240C">
        <w:rPr>
          <w:rFonts w:cs="Arial"/>
          <w:i/>
          <w:sz w:val="24"/>
        </w:rPr>
        <w:t>.</w:t>
      </w:r>
    </w:p>
    <w:p w:rsidR="00CC4D0F" w:rsidRPr="00DF5D5E" w:rsidRDefault="00CC4D0F" w:rsidP="00DF5D5E">
      <w:pPr>
        <w:pStyle w:val="ac"/>
        <w:ind w:right="-2" w:firstLine="0"/>
        <w:jc w:val="center"/>
        <w:rPr>
          <w:szCs w:val="22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DF5D5E">
      <w:pPr>
        <w:jc w:val="center"/>
        <w:rPr>
          <w:sz w:val="24"/>
          <w:shd w:val="clear" w:color="auto" w:fill="FFFFFF"/>
        </w:rPr>
      </w:pPr>
    </w:p>
    <w:p w:rsidR="00CC4D0F" w:rsidRPr="0029273C" w:rsidRDefault="00DF5D5E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</w:t>
      </w:r>
      <w:r w:rsidR="002D2CDA" w:rsidRPr="0029273C">
        <w:rPr>
          <w:b/>
          <w:bCs/>
          <w:i/>
          <w:iCs/>
          <w:sz w:val="24"/>
          <w:shd w:val="clear" w:color="auto" w:fill="FFFFFF"/>
        </w:rPr>
        <w:t>:</w:t>
      </w:r>
    </w:p>
    <w:p w:rsidR="00771A77" w:rsidRDefault="00771A77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Длина-</w:t>
      </w:r>
      <w:r w:rsidR="00CC4D0F">
        <w:rPr>
          <w:sz w:val="24"/>
          <w:shd w:val="clear" w:color="auto" w:fill="FFFFFF"/>
        </w:rPr>
        <w:t xml:space="preserve"> </w:t>
      </w:r>
      <w:r w:rsidR="00350C17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 </w:t>
      </w:r>
      <w:r w:rsidR="00F323D4">
        <w:rPr>
          <w:sz w:val="24"/>
          <w:shd w:val="clear" w:color="auto" w:fill="FFFFFF"/>
        </w:rPr>
        <w:t xml:space="preserve">                                         </w:t>
      </w:r>
      <w:r w:rsidR="00AD0865">
        <w:rPr>
          <w:sz w:val="24"/>
          <w:shd w:val="clear" w:color="auto" w:fill="FFFFFF"/>
        </w:rPr>
        <w:t xml:space="preserve"> </w:t>
      </w:r>
      <w:r w:rsidR="00AD0865">
        <w:rPr>
          <w:rFonts w:cs="Arial"/>
          <w:color w:val="000000"/>
          <w:sz w:val="24"/>
          <w:shd w:val="clear" w:color="auto" w:fill="FFFFFF"/>
        </w:rPr>
        <w:t>2</w:t>
      </w:r>
      <w:r w:rsidR="003968A0">
        <w:rPr>
          <w:rFonts w:cs="Arial"/>
          <w:color w:val="000000"/>
          <w:sz w:val="24"/>
          <w:shd w:val="clear" w:color="auto" w:fill="FFFFFF"/>
        </w:rPr>
        <w:t>084</w:t>
      </w:r>
      <w:r w:rsidR="00350C17">
        <w:rPr>
          <w:sz w:val="24"/>
          <w:shd w:val="clear" w:color="auto" w:fill="FFFFFF"/>
        </w:rPr>
        <w:t xml:space="preserve"> мм</w:t>
      </w:r>
    </w:p>
    <w:p w:rsidR="00AD0865" w:rsidRDefault="00771A77" w:rsidP="00AD0865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Ширина- </w:t>
      </w:r>
      <w:r w:rsidR="00F323D4">
        <w:rPr>
          <w:sz w:val="24"/>
          <w:shd w:val="clear" w:color="auto" w:fill="FFFFFF"/>
        </w:rPr>
        <w:t xml:space="preserve">                                         </w:t>
      </w:r>
      <w:r w:rsidR="00AD0865">
        <w:rPr>
          <w:rFonts w:cs="Arial"/>
          <w:color w:val="000000"/>
          <w:sz w:val="24"/>
          <w:shd w:val="clear" w:color="auto" w:fill="FFFFFF"/>
        </w:rPr>
        <w:t>1</w:t>
      </w:r>
      <w:r w:rsidR="003968A0">
        <w:rPr>
          <w:rFonts w:cs="Arial"/>
          <w:color w:val="000000"/>
          <w:sz w:val="24"/>
          <w:shd w:val="clear" w:color="auto" w:fill="FFFFFF"/>
        </w:rPr>
        <w:t>170</w:t>
      </w:r>
      <w:r w:rsidR="00350C17">
        <w:rPr>
          <w:sz w:val="24"/>
          <w:shd w:val="clear" w:color="auto" w:fill="FFFFFF"/>
        </w:rPr>
        <w:t xml:space="preserve"> мм</w:t>
      </w:r>
    </w:p>
    <w:p w:rsidR="000D2DBE" w:rsidRDefault="00AD0865" w:rsidP="00AD0865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</w:t>
      </w:r>
      <w:r w:rsidR="000D2DBE">
        <w:rPr>
          <w:sz w:val="24"/>
          <w:shd w:val="clear" w:color="auto" w:fill="FFFFFF"/>
        </w:rPr>
        <w:t>-</w:t>
      </w:r>
      <w:r w:rsidR="00F323D4">
        <w:rPr>
          <w:sz w:val="24"/>
          <w:shd w:val="clear" w:color="auto" w:fill="FFFFFF"/>
        </w:rPr>
        <w:t xml:space="preserve">                        </w:t>
      </w:r>
      <w:r>
        <w:rPr>
          <w:sz w:val="24"/>
          <w:shd w:val="clear" w:color="auto" w:fill="FFFFFF"/>
        </w:rPr>
        <w:t xml:space="preserve">                  2</w:t>
      </w:r>
      <w:r w:rsidR="003968A0">
        <w:rPr>
          <w:sz w:val="24"/>
          <w:shd w:val="clear" w:color="auto" w:fill="FFFFFF"/>
        </w:rPr>
        <w:t>25</w:t>
      </w:r>
      <w:r>
        <w:rPr>
          <w:sz w:val="24"/>
          <w:shd w:val="clear" w:color="auto" w:fill="FFFFFF"/>
        </w:rPr>
        <w:t>0</w:t>
      </w:r>
      <w:r w:rsidR="002201E3">
        <w:rPr>
          <w:sz w:val="24"/>
          <w:shd w:val="clear" w:color="auto" w:fill="FFFFFF"/>
        </w:rPr>
        <w:t xml:space="preserve"> </w:t>
      </w:r>
      <w:r w:rsidR="00F323D4">
        <w:rPr>
          <w:sz w:val="24"/>
          <w:shd w:val="clear" w:color="auto" w:fill="FFFFFF"/>
        </w:rPr>
        <w:t>мм</w:t>
      </w:r>
    </w:p>
    <w:p w:rsidR="00CC4D0F" w:rsidRDefault="00CC4D0F" w:rsidP="00DF5D5E">
      <w:pPr>
        <w:jc w:val="center"/>
        <w:rPr>
          <w:sz w:val="24"/>
          <w:shd w:val="clear" w:color="auto" w:fill="FFFFFF"/>
        </w:rPr>
      </w:pPr>
    </w:p>
    <w:p w:rsidR="00CC4D0F" w:rsidRDefault="00CC4D0F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DF5D5E" w:rsidRPr="00DE240C">
        <w:rPr>
          <w:bCs/>
          <w:iCs/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общий вес </w:t>
      </w:r>
      <w:r w:rsidR="00DF5D5E">
        <w:rPr>
          <w:sz w:val="24"/>
          <w:shd w:val="clear" w:color="auto" w:fill="FFFFFF"/>
        </w:rPr>
        <w:t xml:space="preserve">- </w:t>
      </w:r>
      <w:r w:rsidR="00DE240C">
        <w:rPr>
          <w:sz w:val="24"/>
          <w:shd w:val="clear" w:color="auto" w:fill="FFFFFF"/>
        </w:rPr>
        <w:t>125</w:t>
      </w:r>
      <w:r>
        <w:rPr>
          <w:sz w:val="24"/>
          <w:shd w:val="clear" w:color="auto" w:fill="FFFFFF"/>
        </w:rPr>
        <w:t xml:space="preserve"> кг.</w:t>
      </w:r>
    </w:p>
    <w:p w:rsidR="00CC4D0F" w:rsidRDefault="00CC4D0F" w:rsidP="00DF5D5E">
      <w:pPr>
        <w:jc w:val="center"/>
        <w:rPr>
          <w:sz w:val="24"/>
          <w:shd w:val="clear" w:color="auto" w:fill="FFFFFF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933"/>
        <w:gridCol w:w="1852"/>
      </w:tblGrid>
      <w:tr w:rsidR="00CC4D0F" w:rsidTr="00DE240C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6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3968A0" w:rsidP="00AD086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Диван в сборе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6F23E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D0865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Pr="00AD0865" w:rsidRDefault="003968A0" w:rsidP="00AD086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боковая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D0865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7517D6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Перекладина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6F23E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D0865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Стяжка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D0865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Навес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3968A0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Козырек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68A0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0B94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0B94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020B94" w:rsidRDefault="005F0CC6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Болт М12х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>7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5 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0B94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003EBE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Болт 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 xml:space="preserve">мебельный 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М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>8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х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>3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3968A0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Болт мебельный М8х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7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68A0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Гайка М8 нейлон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5F0CC6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Гайка М12 нейлон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Шайба 8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Шайба 12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5F0CC6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Шайба 1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>2 увеличенная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F0CC6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F0CC6" w:rsidRPr="003968A0" w:rsidRDefault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Заглушка 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D48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0CC6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003EBE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Колпачок М</w:t>
            </w:r>
            <w:r w:rsidR="003968A0">
              <w:rPr>
                <w:rFonts w:cs="Tahoma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3968A0" w:rsidP="00C80B9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</w:tr>
      <w:tr w:rsidR="003968A0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3968A0" w:rsidRDefault="003968A0" w:rsidP="003968A0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Колпачок М12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968A0" w:rsidRDefault="003968A0" w:rsidP="00C80B9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003EBE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03EBE" w:rsidTr="00DE240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3968A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7E3684" w:rsidRDefault="007E3684" w:rsidP="004F0DFE">
      <w:pPr>
        <w:rPr>
          <w:b/>
          <w:bCs/>
          <w:sz w:val="28"/>
          <w:szCs w:val="28"/>
        </w:rPr>
        <w:sectPr w:rsidR="007E3684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1F00BA" w:rsidRPr="001F00BA" w:rsidRDefault="001F00BA" w:rsidP="00FD2942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</w:rPr>
        <w:lastRenderedPageBreak/>
        <w:drawing>
          <wp:inline distT="0" distB="0" distL="0" distR="0">
            <wp:extent cx="8201025" cy="58936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1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986" cy="589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684" w:rsidRDefault="007E3684" w:rsidP="00FD2942">
      <w:pPr>
        <w:jc w:val="center"/>
        <w:rPr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1F00BA" w:rsidRDefault="001F00BA" w:rsidP="001F00B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7775221" cy="5829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1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873" cy="58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0BA" w:rsidRPr="001F00BA" w:rsidRDefault="001F00BA" w:rsidP="001F00BA">
      <w:pPr>
        <w:jc w:val="center"/>
        <w:rPr>
          <w:i/>
          <w:sz w:val="28"/>
          <w:szCs w:val="28"/>
        </w:rPr>
        <w:sectPr w:rsidR="001F00BA" w:rsidRPr="001F00BA" w:rsidSect="007E3684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 w:rsidRPr="001F00BA">
        <w:rPr>
          <w:i/>
          <w:sz w:val="28"/>
          <w:szCs w:val="28"/>
        </w:rPr>
        <w:t>Рисунок 2</w:t>
      </w: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6A635B" w:rsidRDefault="001F00BA" w:rsidP="002A7357">
      <w:pPr>
        <w:pStyle w:val="ac"/>
        <w:jc w:val="both"/>
      </w:pPr>
      <w:bookmarkStart w:id="0" w:name="_GoBack"/>
      <w:bookmarkEnd w:id="0"/>
      <w:r>
        <w:t xml:space="preserve">Диван парковый с навесом </w:t>
      </w:r>
      <w:r w:rsidR="00F41629">
        <w:t>представля</w:t>
      </w:r>
      <w:r w:rsidR="00EE0BAE">
        <w:t>ют</w:t>
      </w:r>
      <w:r w:rsidR="00F41629">
        <w:t xml:space="preserve"> с</w:t>
      </w:r>
      <w:r w:rsidR="008816FD">
        <w:t>обой</w:t>
      </w:r>
      <w:r w:rsidR="007D0D3C">
        <w:t xml:space="preserve"> сборно-разборную </w:t>
      </w:r>
      <w:r w:rsidR="00385FF4">
        <w:t>конструкцию</w:t>
      </w:r>
      <w:r w:rsidR="001D2976">
        <w:t>,</w:t>
      </w:r>
      <w:r w:rsidR="00D540FE">
        <w:t xml:space="preserve"> состоящую</w:t>
      </w:r>
      <w:r w:rsidR="00385FF4">
        <w:t xml:space="preserve"> </w:t>
      </w:r>
      <w:r w:rsidR="007D0D3C">
        <w:t xml:space="preserve">из </w:t>
      </w:r>
      <w:r>
        <w:t>Дивана в сборе</w:t>
      </w:r>
      <w:r w:rsidR="00AA79BC">
        <w:t xml:space="preserve"> </w:t>
      </w:r>
      <w:r w:rsidR="00AA79BC" w:rsidRPr="00AA79BC">
        <w:t>[</w:t>
      </w:r>
      <w:r w:rsidR="00AA79BC">
        <w:t>1</w:t>
      </w:r>
      <w:r w:rsidR="00AA79BC" w:rsidRPr="00AA79BC">
        <w:t>]</w:t>
      </w:r>
      <w:r w:rsidR="00AA79BC">
        <w:t>,</w:t>
      </w:r>
      <w:r w:rsidR="001D2976">
        <w:t xml:space="preserve"> </w:t>
      </w:r>
      <w:r>
        <w:t>Стоек боковых</w:t>
      </w:r>
      <w:r w:rsidR="006A635B">
        <w:t xml:space="preserve"> </w:t>
      </w:r>
      <w:r w:rsidR="00AA79BC">
        <w:t>[</w:t>
      </w:r>
      <w:r>
        <w:t>2</w:t>
      </w:r>
      <w:r w:rsidR="006A635B" w:rsidRPr="006A635B">
        <w:t>]</w:t>
      </w:r>
      <w:r w:rsidR="00AA79BC" w:rsidRPr="00AA79BC">
        <w:t xml:space="preserve">, </w:t>
      </w:r>
      <w:r>
        <w:t>Перекладины</w:t>
      </w:r>
      <w:r w:rsidR="00AA79BC">
        <w:t xml:space="preserve"> </w:t>
      </w:r>
      <w:r w:rsidR="00AA79BC" w:rsidRPr="00AA79BC">
        <w:t>[</w:t>
      </w:r>
      <w:r>
        <w:t>3</w:t>
      </w:r>
      <w:r w:rsidR="00AA79BC" w:rsidRPr="00AA79BC">
        <w:t>],</w:t>
      </w:r>
      <w:r w:rsidR="00AA79BC">
        <w:t xml:space="preserve"> </w:t>
      </w:r>
      <w:r>
        <w:t>Стяжки</w:t>
      </w:r>
      <w:r w:rsidR="00AA79BC">
        <w:t xml:space="preserve"> </w:t>
      </w:r>
      <w:r w:rsidR="006A635B" w:rsidRPr="006A635B">
        <w:t>[</w:t>
      </w:r>
      <w:r>
        <w:t>4</w:t>
      </w:r>
      <w:r w:rsidR="006A635B" w:rsidRPr="006A635B">
        <w:t>]</w:t>
      </w:r>
      <w:r>
        <w:t xml:space="preserve">, Навеса </w:t>
      </w:r>
      <w:r w:rsidRPr="00AA79BC">
        <w:t>[</w:t>
      </w:r>
      <w:r>
        <w:t>5</w:t>
      </w:r>
      <w:r w:rsidRPr="00AA79BC">
        <w:t>]</w:t>
      </w:r>
      <w:r>
        <w:t xml:space="preserve"> </w:t>
      </w:r>
      <w:r w:rsidR="00AA79BC">
        <w:t xml:space="preserve">и </w:t>
      </w:r>
      <w:r>
        <w:t>Козырька</w:t>
      </w:r>
      <w:r w:rsidR="00EE0BAE">
        <w:t xml:space="preserve"> </w:t>
      </w:r>
      <w:r w:rsidR="00EE0BAE" w:rsidRPr="00AA79BC">
        <w:t>[</w:t>
      </w:r>
      <w:r w:rsidR="00EE0BAE">
        <w:t>6</w:t>
      </w:r>
      <w:r w:rsidR="00EE0BAE" w:rsidRPr="00AA79BC">
        <w:t>]</w:t>
      </w:r>
      <w:r w:rsidR="00EE0BAE">
        <w:t>.</w:t>
      </w:r>
    </w:p>
    <w:p w:rsidR="00AA79BC" w:rsidRDefault="00EC09EE" w:rsidP="00AA79BC">
      <w:pPr>
        <w:pStyle w:val="ac"/>
        <w:jc w:val="both"/>
      </w:pPr>
      <w:r>
        <w:t xml:space="preserve">Диван </w:t>
      </w:r>
      <w:r w:rsidR="00D82FA7" w:rsidRPr="00D82FA7">
        <w:t>[</w:t>
      </w:r>
      <w:r w:rsidR="00D82FA7">
        <w:t>1</w:t>
      </w:r>
      <w:r w:rsidR="00D82FA7" w:rsidRPr="00D82FA7">
        <w:t xml:space="preserve">] </w:t>
      </w:r>
      <w:r w:rsidR="00AA79BC">
        <w:t>представля</w:t>
      </w:r>
      <w:r>
        <w:t>е</w:t>
      </w:r>
      <w:r w:rsidR="00AA79BC">
        <w:t>т собой цельносварн</w:t>
      </w:r>
      <w:r>
        <w:t>ую</w:t>
      </w:r>
      <w:r w:rsidR="00AA79BC">
        <w:t xml:space="preserve"> конструкци</w:t>
      </w:r>
      <w:r>
        <w:t>ю</w:t>
      </w:r>
      <w:r w:rsidR="00AA79BC">
        <w:t xml:space="preserve"> из труб диаметром</w:t>
      </w:r>
      <w:r>
        <w:t xml:space="preserve"> 33,5</w:t>
      </w:r>
      <w:r w:rsidR="00926D9B">
        <w:t>мм</w:t>
      </w:r>
      <w:r>
        <w:t xml:space="preserve"> и листового металла толщиной 5мм</w:t>
      </w:r>
      <w:r w:rsidR="00926D9B">
        <w:t xml:space="preserve">. </w:t>
      </w:r>
      <w:r>
        <w:t xml:space="preserve">На каркасе закреплены </w:t>
      </w:r>
      <w:proofErr w:type="spellStart"/>
      <w:r>
        <w:t>сидушки</w:t>
      </w:r>
      <w:proofErr w:type="spellEnd"/>
      <w:r>
        <w:t xml:space="preserve"> и спинки из мебельного щита толщиной 40мм</w:t>
      </w:r>
      <w:r w:rsidR="00926D9B">
        <w:t>.</w:t>
      </w:r>
    </w:p>
    <w:p w:rsidR="00D82FA7" w:rsidRDefault="00EC09EE" w:rsidP="00AA79BC">
      <w:pPr>
        <w:pStyle w:val="ac"/>
        <w:jc w:val="both"/>
      </w:pPr>
      <w:r>
        <w:t xml:space="preserve">Стойка боковая </w:t>
      </w:r>
      <w:r w:rsidRPr="00D82FA7">
        <w:t>[</w:t>
      </w:r>
      <w:r>
        <w:t>2</w:t>
      </w:r>
      <w:r w:rsidRPr="00D82FA7">
        <w:t xml:space="preserve">] </w:t>
      </w:r>
      <w:r w:rsidR="00D82FA7">
        <w:t xml:space="preserve">представляет собой цельносварную конструкцию из стальных труб диаметром 48мм и </w:t>
      </w:r>
      <w:r>
        <w:t>арматуры для бетонирования из трубы диаметром 20мм.</w:t>
      </w:r>
    </w:p>
    <w:p w:rsidR="00EC09EE" w:rsidRDefault="00EC09EE" w:rsidP="00AA79BC">
      <w:pPr>
        <w:pStyle w:val="ac"/>
        <w:jc w:val="both"/>
      </w:pPr>
      <w:r>
        <w:t xml:space="preserve">Перекладина </w:t>
      </w:r>
      <w:r w:rsidRPr="00D82FA7">
        <w:t>[</w:t>
      </w:r>
      <w:r>
        <w:t>3</w:t>
      </w:r>
      <w:r w:rsidRPr="00D82FA7">
        <w:t>]</w:t>
      </w:r>
      <w:r>
        <w:t xml:space="preserve"> изготовлена из трубы </w:t>
      </w:r>
      <w:r>
        <w:t>диаметром 48мм</w:t>
      </w:r>
      <w:r>
        <w:t xml:space="preserve">, на которой расположены фланцы для соединения со стойками боковыми </w:t>
      </w:r>
      <w:r w:rsidRPr="00D82FA7">
        <w:t>[</w:t>
      </w:r>
      <w:r>
        <w:t>2</w:t>
      </w:r>
      <w:r w:rsidRPr="00D82FA7">
        <w:t>]</w:t>
      </w:r>
      <w:r>
        <w:t xml:space="preserve"> и уши</w:t>
      </w:r>
      <w:r w:rsidR="003F032E">
        <w:t xml:space="preserve"> для подвеса дивана </w:t>
      </w:r>
      <w:r w:rsidR="003F032E" w:rsidRPr="00D82FA7">
        <w:t>[</w:t>
      </w:r>
      <w:r w:rsidR="003F032E">
        <w:t>1</w:t>
      </w:r>
      <w:r w:rsidR="003F032E" w:rsidRPr="00D82FA7">
        <w:t>]</w:t>
      </w:r>
      <w:r w:rsidR="003F032E">
        <w:t>.</w:t>
      </w:r>
    </w:p>
    <w:p w:rsidR="003F032E" w:rsidRPr="002201E3" w:rsidRDefault="003F032E" w:rsidP="00AA79BC">
      <w:pPr>
        <w:pStyle w:val="ac"/>
        <w:jc w:val="both"/>
      </w:pPr>
      <w:r>
        <w:t xml:space="preserve">Стяжка </w:t>
      </w:r>
      <w:r w:rsidRPr="00D82FA7">
        <w:t>[</w:t>
      </w:r>
      <w:r>
        <w:t>4</w:t>
      </w:r>
      <w:r w:rsidRPr="00D82FA7">
        <w:t>]</w:t>
      </w:r>
      <w:r>
        <w:t xml:space="preserve"> изготовлена из трубы сечением 40х40мм с расположенными на ней фланцами для соединения со стойками боковыми </w:t>
      </w:r>
      <w:r w:rsidRPr="00D82FA7">
        <w:t>[</w:t>
      </w:r>
      <w:r>
        <w:t>2</w:t>
      </w:r>
      <w:r w:rsidRPr="00D82FA7">
        <w:t xml:space="preserve">] </w:t>
      </w:r>
      <w:r>
        <w:t xml:space="preserve">и фиксации козырька </w:t>
      </w:r>
      <w:r w:rsidRPr="00D82FA7">
        <w:t>[</w:t>
      </w:r>
      <w:r>
        <w:t>6</w:t>
      </w:r>
      <w:r w:rsidRPr="00D82FA7">
        <w:t>]</w:t>
      </w:r>
      <w:r w:rsidR="0050581E">
        <w:t>.</w:t>
      </w:r>
    </w:p>
    <w:p w:rsidR="00D82FA7" w:rsidRPr="00D82FA7" w:rsidRDefault="0050581E" w:rsidP="00AA79BC">
      <w:pPr>
        <w:pStyle w:val="ac"/>
        <w:jc w:val="both"/>
      </w:pPr>
      <w:proofErr w:type="gramStart"/>
      <w:r>
        <w:t xml:space="preserve">Навес </w:t>
      </w:r>
      <w:r w:rsidRPr="00D82FA7">
        <w:t>[</w:t>
      </w:r>
      <w:r>
        <w:t>5</w:t>
      </w:r>
      <w:r w:rsidRPr="00D82FA7">
        <w:t>]</w:t>
      </w:r>
      <w:r>
        <w:t xml:space="preserve"> </w:t>
      </w:r>
      <w:r w:rsidR="00EE0BAE">
        <w:t xml:space="preserve">и </w:t>
      </w:r>
      <w:r>
        <w:t xml:space="preserve">Козырек </w:t>
      </w:r>
      <w:r w:rsidRPr="00D82FA7">
        <w:t>[</w:t>
      </w:r>
      <w:r>
        <w:t>6</w:t>
      </w:r>
      <w:r w:rsidRPr="00D82FA7">
        <w:t>]</w:t>
      </w:r>
      <w:r>
        <w:t xml:space="preserve"> </w:t>
      </w:r>
      <w:r w:rsidR="006D41BD">
        <w:t>выполнен</w:t>
      </w:r>
      <w:r w:rsidR="00EE0BAE">
        <w:t>ы</w:t>
      </w:r>
      <w:r w:rsidR="006D41BD">
        <w:t xml:space="preserve"> из березовой влагостойкой фанеры 1</w:t>
      </w:r>
      <w:r>
        <w:t>2</w:t>
      </w:r>
      <w:r w:rsidR="006D41BD">
        <w:t>м</w:t>
      </w:r>
      <w:r w:rsidR="00786EA4">
        <w:t>м</w:t>
      </w:r>
      <w:r w:rsidR="006701C6">
        <w:t>,</w:t>
      </w:r>
      <w:r w:rsidR="006D41BD">
        <w:t xml:space="preserve"> покрытой атмосферостойкой акриловой краской.</w:t>
      </w:r>
      <w:proofErr w:type="gramEnd"/>
    </w:p>
    <w:p w:rsidR="00551F08" w:rsidRDefault="006D41BD" w:rsidP="001353A9">
      <w:pPr>
        <w:pStyle w:val="ac"/>
        <w:jc w:val="both"/>
      </w:pPr>
      <w:r>
        <w:t>Все металлические части покрыты полимерным покрытием с использованием цинкосодержащего грунта</w:t>
      </w:r>
      <w:r w:rsidR="001353A9">
        <w:t>.</w:t>
      </w:r>
    </w:p>
    <w:p w:rsidR="00CA7586" w:rsidRPr="00DE240C" w:rsidRDefault="00CA7586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Default="00CC4D0F" w:rsidP="0050581E">
      <w:pPr>
        <w:jc w:val="both"/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установку изделия возлагается на заказчика, как лица, ответственного за эксплуатацию </w:t>
      </w:r>
      <w:r w:rsidR="006D41BD">
        <w:rPr>
          <w:rFonts w:cs="Tahoma"/>
          <w:sz w:val="24"/>
        </w:rPr>
        <w:t xml:space="preserve">игрового </w:t>
      </w:r>
      <w:r>
        <w:rPr>
          <w:rFonts w:cs="Tahoma"/>
          <w:sz w:val="24"/>
        </w:rPr>
        <w:t xml:space="preserve">оборудования, установленного </w:t>
      </w:r>
      <w:r w:rsidR="00CA7586">
        <w:rPr>
          <w:rFonts w:cs="Tahoma"/>
          <w:sz w:val="24"/>
        </w:rPr>
        <w:t>на площадке</w:t>
      </w:r>
      <w:r w:rsidR="0050581E">
        <w:rPr>
          <w:rFonts w:cs="Tahoma"/>
          <w:sz w:val="24"/>
        </w:rPr>
        <w:t>.</w:t>
      </w:r>
    </w:p>
    <w:p w:rsidR="00CC4D0F" w:rsidRPr="00CA7586" w:rsidRDefault="00CC4D0F" w:rsidP="0050581E">
      <w:pPr>
        <w:jc w:val="both"/>
        <w:rPr>
          <w:sz w:val="24"/>
        </w:rPr>
      </w:pPr>
      <w:r>
        <w:rPr>
          <w:sz w:val="24"/>
        </w:rPr>
        <w:tab/>
        <w:t xml:space="preserve">Установка должна проводиться </w:t>
      </w:r>
      <w:r w:rsidR="00D40CEA">
        <w:rPr>
          <w:sz w:val="24"/>
        </w:rPr>
        <w:t>путем бет</w:t>
      </w:r>
      <w:r w:rsidR="00C96D65">
        <w:rPr>
          <w:sz w:val="24"/>
        </w:rPr>
        <w:t xml:space="preserve">онирования в грунт </w:t>
      </w:r>
      <w:r w:rsidR="006D41BD">
        <w:rPr>
          <w:sz w:val="24"/>
        </w:rPr>
        <w:t>опорных стоек</w:t>
      </w:r>
      <w:r w:rsidR="00D40CEA">
        <w:rPr>
          <w:sz w:val="24"/>
        </w:rPr>
        <w:t xml:space="preserve"> </w:t>
      </w:r>
      <w:r w:rsidR="006D41BD">
        <w:rPr>
          <w:sz w:val="24"/>
        </w:rPr>
        <w:t>боков</w:t>
      </w:r>
      <w:r w:rsidR="0050581E">
        <w:rPr>
          <w:sz w:val="24"/>
        </w:rPr>
        <w:t>ых</w:t>
      </w:r>
      <w:r w:rsidR="006D41BD">
        <w:rPr>
          <w:sz w:val="24"/>
        </w:rPr>
        <w:t xml:space="preserve"> </w:t>
      </w:r>
      <w:r w:rsidR="00C96D65">
        <w:rPr>
          <w:sz w:val="24"/>
        </w:rPr>
        <w:t xml:space="preserve">на глубину не менее </w:t>
      </w:r>
      <w:r w:rsidR="0050581E">
        <w:rPr>
          <w:sz w:val="24"/>
        </w:rPr>
        <w:t>500м</w:t>
      </w:r>
      <w:r w:rsidR="00C96D65">
        <w:rPr>
          <w:sz w:val="24"/>
        </w:rPr>
        <w:t>м</w:t>
      </w:r>
      <w:r w:rsidR="00CA7586">
        <w:rPr>
          <w:sz w:val="24"/>
        </w:rPr>
        <w:t xml:space="preserve"> </w:t>
      </w:r>
      <w:r w:rsidR="00CA7586" w:rsidRPr="00CA7586">
        <w:rPr>
          <w:i/>
          <w:sz w:val="24"/>
        </w:rPr>
        <w:t>(</w:t>
      </w:r>
      <w:proofErr w:type="gramStart"/>
      <w:r w:rsidR="00CA7586" w:rsidRPr="00CA7586">
        <w:rPr>
          <w:i/>
          <w:sz w:val="24"/>
          <w:lang w:val="en-US"/>
        </w:rPr>
        <w:t>c</w:t>
      </w:r>
      <w:proofErr w:type="gramEnd"/>
      <w:r w:rsidR="00CA7586" w:rsidRPr="00CA7586">
        <w:rPr>
          <w:i/>
          <w:sz w:val="24"/>
        </w:rPr>
        <w:t xml:space="preserve">м. </w:t>
      </w:r>
      <w:r w:rsidR="0050581E">
        <w:rPr>
          <w:i/>
          <w:sz w:val="24"/>
        </w:rPr>
        <w:t>р</w:t>
      </w:r>
      <w:r w:rsidR="00CA7586" w:rsidRPr="00CA7586">
        <w:rPr>
          <w:i/>
          <w:sz w:val="24"/>
        </w:rPr>
        <w:t>ис.</w:t>
      </w:r>
      <w:r w:rsidR="006D41BD">
        <w:rPr>
          <w:i/>
          <w:sz w:val="24"/>
        </w:rPr>
        <w:t>1</w:t>
      </w:r>
      <w:r w:rsidR="00CA7586" w:rsidRPr="00CA7586">
        <w:rPr>
          <w:i/>
          <w:sz w:val="24"/>
        </w:rPr>
        <w:t>)</w:t>
      </w:r>
      <w:r w:rsidR="001353A9">
        <w:rPr>
          <w:i/>
          <w:sz w:val="24"/>
        </w:rPr>
        <w:t>.</w:t>
      </w:r>
    </w:p>
    <w:p w:rsidR="00FF6A30" w:rsidRPr="00FF6A30" w:rsidRDefault="006D41BD" w:rsidP="0050581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Собрать изделие в соответствии с </w:t>
      </w:r>
      <w:r w:rsidR="0050581E">
        <w:rPr>
          <w:sz w:val="24"/>
        </w:rPr>
        <w:t>р</w:t>
      </w:r>
      <w:r>
        <w:rPr>
          <w:sz w:val="24"/>
        </w:rPr>
        <w:t>ис.1</w:t>
      </w:r>
      <w:r w:rsidR="0050581E">
        <w:rPr>
          <w:sz w:val="24"/>
        </w:rPr>
        <w:t xml:space="preserve"> и 2</w:t>
      </w:r>
      <w:r>
        <w:rPr>
          <w:sz w:val="24"/>
        </w:rPr>
        <w:t xml:space="preserve">, </w:t>
      </w:r>
      <w:r w:rsidR="001353A9">
        <w:rPr>
          <w:sz w:val="24"/>
        </w:rPr>
        <w:t>н</w:t>
      </w:r>
      <w:r>
        <w:rPr>
          <w:sz w:val="24"/>
        </w:rPr>
        <w:t>а площадке сделать отметки под установку стоек боков</w:t>
      </w:r>
      <w:r w:rsidR="0050581E">
        <w:rPr>
          <w:sz w:val="24"/>
        </w:rPr>
        <w:t>ых</w:t>
      </w:r>
      <w:r w:rsidR="001353A9">
        <w:rPr>
          <w:sz w:val="24"/>
        </w:rPr>
        <w:t>.</w:t>
      </w:r>
    </w:p>
    <w:p w:rsidR="006D41BD" w:rsidRDefault="006D41BD" w:rsidP="0050581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 w:rsidRPr="006D41BD">
        <w:rPr>
          <w:sz w:val="24"/>
        </w:rPr>
        <w:t xml:space="preserve">Сделать </w:t>
      </w:r>
      <w:r w:rsidR="0050581E">
        <w:rPr>
          <w:sz w:val="24"/>
        </w:rPr>
        <w:t>колодцы</w:t>
      </w:r>
      <w:r w:rsidRPr="006D41BD">
        <w:rPr>
          <w:sz w:val="24"/>
        </w:rPr>
        <w:t xml:space="preserve"> в грунте под установку стоек на требуемую глубину. </w:t>
      </w:r>
      <w:r w:rsidR="00FF6A30" w:rsidRPr="006D41BD">
        <w:rPr>
          <w:sz w:val="24"/>
        </w:rPr>
        <w:t xml:space="preserve">Установить </w:t>
      </w:r>
      <w:r w:rsidRPr="006D41BD">
        <w:rPr>
          <w:sz w:val="24"/>
        </w:rPr>
        <w:t>собранную конструкцию в подготовленные углуб</w:t>
      </w:r>
      <w:r w:rsidR="001353A9">
        <w:rPr>
          <w:sz w:val="24"/>
        </w:rPr>
        <w:t>ления в грунте и забетонировать.</w:t>
      </w:r>
    </w:p>
    <w:p w:rsidR="00CC4D0F" w:rsidRPr="006D41BD" w:rsidRDefault="00CC4D0F" w:rsidP="0050581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 w:rsidRPr="006D41BD"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 w:rsidRPr="006D41BD">
        <w:rPr>
          <w:b/>
          <w:bCs/>
          <w:sz w:val="24"/>
          <w:u w:val="single"/>
        </w:rPr>
        <w:t>не менее чем 2</w:t>
      </w:r>
      <w:r w:rsidRPr="006D41BD">
        <w:rPr>
          <w:sz w:val="24"/>
        </w:rPr>
        <w:t xml:space="preserve"> взрослыми (не моложе 18 лет) специалистами.</w:t>
      </w:r>
    </w:p>
    <w:p w:rsidR="000545A2" w:rsidRPr="00DE240C" w:rsidRDefault="000545A2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 w:rsidP="002A7357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2A7357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2A7357">
        <w:rPr>
          <w:sz w:val="24"/>
        </w:rPr>
        <w:t xml:space="preserve">необходимо </w:t>
      </w:r>
      <w:r>
        <w:rPr>
          <w:sz w:val="24"/>
        </w:rPr>
        <w:t>пров</w:t>
      </w:r>
      <w:r w:rsidR="009B0D0D">
        <w:rPr>
          <w:sz w:val="24"/>
        </w:rPr>
        <w:t>ерить все крепежные соединения</w:t>
      </w:r>
      <w:r w:rsidR="002A7357">
        <w:rPr>
          <w:sz w:val="24"/>
        </w:rPr>
        <w:t>, н</w:t>
      </w:r>
      <w:r w:rsidR="009B0D0D">
        <w:rPr>
          <w:sz w:val="24"/>
        </w:rPr>
        <w:t>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  <w:proofErr w:type="gramEnd"/>
    </w:p>
    <w:p w:rsidR="00CC4D0F" w:rsidRDefault="00CC4D0F" w:rsidP="002A7357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353A9" w:rsidRDefault="00CC4D0F" w:rsidP="002A7357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020B94" w:rsidP="002A7357">
      <w:pPr>
        <w:ind w:firstLine="709"/>
        <w:jc w:val="both"/>
        <w:rPr>
          <w:sz w:val="24"/>
        </w:rPr>
      </w:pPr>
      <w:r w:rsidRPr="00020B94">
        <w:rPr>
          <w:b/>
          <w:sz w:val="24"/>
          <w:u w:val="single"/>
        </w:rPr>
        <w:t>Категорически</w:t>
      </w:r>
      <w:proofErr w:type="gramStart"/>
      <w:r w:rsidRPr="00020B94">
        <w:rPr>
          <w:b/>
          <w:sz w:val="24"/>
          <w:u w:val="single"/>
        </w:rPr>
        <w:t xml:space="preserve"> </w:t>
      </w:r>
      <w:r w:rsidR="00CA7586">
        <w:rPr>
          <w:b/>
          <w:bCs/>
          <w:sz w:val="24"/>
          <w:u w:val="single"/>
        </w:rPr>
        <w:t>З</w:t>
      </w:r>
      <w:proofErr w:type="gramEnd"/>
      <w:r w:rsidR="00CC4D0F">
        <w:rPr>
          <w:b/>
          <w:bCs/>
          <w:sz w:val="24"/>
          <w:u w:val="single"/>
        </w:rPr>
        <w:t>апрещается</w:t>
      </w:r>
      <w:r w:rsidR="00CA7586">
        <w:rPr>
          <w:sz w:val="24"/>
        </w:rPr>
        <w:t xml:space="preserve"> </w:t>
      </w:r>
      <w:r w:rsidR="001353A9">
        <w:rPr>
          <w:sz w:val="24"/>
        </w:rPr>
        <w:t>эксплуатация</w:t>
      </w:r>
      <w:r>
        <w:rPr>
          <w:sz w:val="24"/>
        </w:rPr>
        <w:t xml:space="preserve"> изделия </w:t>
      </w:r>
      <w:r w:rsidRPr="006D41BD">
        <w:rPr>
          <w:sz w:val="24"/>
          <w:u w:val="single"/>
        </w:rPr>
        <w:t>без</w:t>
      </w:r>
      <w:r w:rsidR="006D41BD" w:rsidRPr="006D41BD">
        <w:rPr>
          <w:sz w:val="24"/>
          <w:u w:val="single"/>
        </w:rPr>
        <w:t xml:space="preserve"> надежного</w:t>
      </w:r>
      <w:r>
        <w:rPr>
          <w:sz w:val="24"/>
        </w:rPr>
        <w:t xml:space="preserve"> бетонирования </w:t>
      </w:r>
      <w:r w:rsidR="006D41BD">
        <w:rPr>
          <w:sz w:val="24"/>
        </w:rPr>
        <w:t xml:space="preserve">опорных стоек </w:t>
      </w:r>
      <w:r w:rsidR="006F7D3B">
        <w:rPr>
          <w:sz w:val="24"/>
        </w:rPr>
        <w:t>в грунт и вандальское отношение к изделию при экспл</w:t>
      </w:r>
      <w:r w:rsidR="005A21FC">
        <w:rPr>
          <w:sz w:val="24"/>
        </w:rPr>
        <w:t>у</w:t>
      </w:r>
      <w:r w:rsidR="006F7D3B">
        <w:rPr>
          <w:sz w:val="24"/>
        </w:rPr>
        <w:t>атации</w:t>
      </w:r>
      <w:r w:rsidR="001353A9">
        <w:rPr>
          <w:sz w:val="24"/>
        </w:rPr>
        <w:t>.</w:t>
      </w:r>
    </w:p>
    <w:p w:rsidR="002A7357" w:rsidRDefault="002A7357">
      <w:pPr>
        <w:jc w:val="center"/>
        <w:rPr>
          <w:bCs/>
          <w:sz w:val="24"/>
          <w:szCs w:val="28"/>
        </w:rPr>
      </w:pPr>
    </w:p>
    <w:p w:rsidR="002A7357" w:rsidRPr="002A7357" w:rsidRDefault="002A7357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CC4D0F" w:rsidRPr="00DE240C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353A9" w:rsidRDefault="00CC4D0F" w:rsidP="002A7357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1353A9">
        <w:rPr>
          <w:sz w:val="24"/>
        </w:rPr>
        <w:t>.</w:t>
      </w:r>
    </w:p>
    <w:p w:rsidR="00CC4D0F" w:rsidRDefault="00CC4D0F" w:rsidP="002A7357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6F7D3B" w:rsidRPr="00DE240C" w:rsidRDefault="006F7D3B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  <w:r w:rsidR="002A7357">
        <w:rPr>
          <w:b/>
          <w:bCs/>
          <w:sz w:val="28"/>
          <w:szCs w:val="28"/>
        </w:rPr>
        <w:t>.</w:t>
      </w:r>
    </w:p>
    <w:p w:rsidR="00CC4D0F" w:rsidRPr="00DE240C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CC4D0F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</w:t>
      </w:r>
      <w:r w:rsidR="002A7357">
        <w:rPr>
          <w:sz w:val="24"/>
        </w:rPr>
        <w:t>ации 12 месяцев со дня продажи.</w:t>
      </w:r>
    </w:p>
    <w:p w:rsidR="002A7357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</w:t>
      </w:r>
      <w:r w:rsidR="002A7357">
        <w:rPr>
          <w:sz w:val="24"/>
        </w:rPr>
        <w:t>денных в данном руководстве.</w:t>
      </w:r>
    </w:p>
    <w:p w:rsidR="00CC4D0F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C4D0F" w:rsidRPr="00DE240C" w:rsidRDefault="00CC4D0F" w:rsidP="00DE240C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  <w:r w:rsidR="002A7357">
        <w:rPr>
          <w:b/>
          <w:bCs/>
          <w:sz w:val="28"/>
          <w:szCs w:val="28"/>
        </w:rPr>
        <w:t>.</w:t>
      </w:r>
    </w:p>
    <w:p w:rsidR="00CC4D0F" w:rsidRPr="002A7357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2A7357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CC4D0F" w:rsidRPr="002A7357" w:rsidRDefault="00CC4D0F" w:rsidP="002A7357">
      <w:pPr>
        <w:spacing w:line="100" w:lineRule="atLeast"/>
        <w:jc w:val="center"/>
        <w:rPr>
          <w:sz w:val="24"/>
          <w:szCs w:val="26"/>
        </w:rPr>
      </w:pPr>
    </w:p>
    <w:p w:rsidR="002A7357" w:rsidRDefault="002A7357" w:rsidP="002A7357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2A7357" w:rsidRDefault="002A7357" w:rsidP="002A7357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Юридический адрес: 443532 </w:t>
      </w:r>
      <w:proofErr w:type="gramStart"/>
      <w:r>
        <w:rPr>
          <w:b/>
          <w:bCs/>
          <w:sz w:val="26"/>
          <w:szCs w:val="26"/>
        </w:rPr>
        <w:t>Самарская</w:t>
      </w:r>
      <w:proofErr w:type="gramEnd"/>
      <w:r>
        <w:rPr>
          <w:b/>
          <w:bCs/>
          <w:sz w:val="26"/>
          <w:szCs w:val="26"/>
        </w:rPr>
        <w:t xml:space="preserve"> обл., Волжский р-он,</w:t>
      </w:r>
    </w:p>
    <w:p w:rsidR="002A7357" w:rsidRDefault="002A7357" w:rsidP="002A7357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</w:p>
    <w:p w:rsidR="002A7357" w:rsidRPr="00003AB5" w:rsidRDefault="002A7357" w:rsidP="002A7357">
      <w:pPr>
        <w:autoSpaceDE w:val="0"/>
        <w:spacing w:line="100" w:lineRule="atLeast"/>
        <w:jc w:val="center"/>
        <w:rPr>
          <w:sz w:val="24"/>
        </w:rPr>
      </w:pPr>
    </w:p>
    <w:p w:rsidR="002A7357" w:rsidRPr="00003AB5" w:rsidRDefault="002A7357" w:rsidP="002A7357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2A7357" w:rsidRPr="00003AB5" w:rsidRDefault="002A7357" w:rsidP="002A7357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003AB5">
        <w:rPr>
          <w:iCs/>
          <w:sz w:val="24"/>
        </w:rPr>
        <w:t>Электр</w:t>
      </w:r>
      <w:proofErr w:type="gramStart"/>
      <w:r w:rsidRPr="00003AB5">
        <w:rPr>
          <w:iCs/>
          <w:sz w:val="24"/>
        </w:rPr>
        <w:t>.п</w:t>
      </w:r>
      <w:proofErr w:type="gramEnd"/>
      <w:r w:rsidRPr="00003AB5">
        <w:rPr>
          <w:iCs/>
          <w:sz w:val="24"/>
        </w:rPr>
        <w:t>очта</w:t>
      </w:r>
      <w:proofErr w:type="spellEnd"/>
      <w:r w:rsidRPr="00003AB5">
        <w:rPr>
          <w:iCs/>
          <w:sz w:val="24"/>
        </w:rPr>
        <w:t xml:space="preserve">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0" w:history="1">
        <w:r w:rsidRPr="00003AB5">
          <w:rPr>
            <w:rStyle w:val="a5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2A7357" w:rsidRPr="00003AB5" w:rsidRDefault="002A7357" w:rsidP="002A7357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1" w:history="1">
        <w:r w:rsidRPr="00003AB5">
          <w:rPr>
            <w:rStyle w:val="a5"/>
          </w:rPr>
          <w:t>www.sfsi.ru</w:t>
        </w:r>
      </w:hyperlink>
    </w:p>
    <w:sectPr w:rsidR="002A7357" w:rsidRPr="00003AB5" w:rsidSect="009946FB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03EBE"/>
    <w:rsid w:val="00020B94"/>
    <w:rsid w:val="00033831"/>
    <w:rsid w:val="000545A2"/>
    <w:rsid w:val="00060745"/>
    <w:rsid w:val="00070571"/>
    <w:rsid w:val="000A7CB3"/>
    <w:rsid w:val="000B1C2A"/>
    <w:rsid w:val="000B3906"/>
    <w:rsid w:val="000B608E"/>
    <w:rsid w:val="000D1B2D"/>
    <w:rsid w:val="000D2DBE"/>
    <w:rsid w:val="000E0673"/>
    <w:rsid w:val="00117E9B"/>
    <w:rsid w:val="00124B45"/>
    <w:rsid w:val="001353A9"/>
    <w:rsid w:val="001653D1"/>
    <w:rsid w:val="001943B5"/>
    <w:rsid w:val="00196890"/>
    <w:rsid w:val="001D2976"/>
    <w:rsid w:val="001E07A0"/>
    <w:rsid w:val="001E0D0A"/>
    <w:rsid w:val="001E2FEF"/>
    <w:rsid w:val="001F00BA"/>
    <w:rsid w:val="001F5AB4"/>
    <w:rsid w:val="002201E3"/>
    <w:rsid w:val="002321B9"/>
    <w:rsid w:val="00236A70"/>
    <w:rsid w:val="002436BB"/>
    <w:rsid w:val="00246067"/>
    <w:rsid w:val="00281B3C"/>
    <w:rsid w:val="0029273C"/>
    <w:rsid w:val="002A318B"/>
    <w:rsid w:val="002A7357"/>
    <w:rsid w:val="002D2CDA"/>
    <w:rsid w:val="002E2854"/>
    <w:rsid w:val="002E34A4"/>
    <w:rsid w:val="002F2399"/>
    <w:rsid w:val="00334DAB"/>
    <w:rsid w:val="00346303"/>
    <w:rsid w:val="00350C17"/>
    <w:rsid w:val="00380C51"/>
    <w:rsid w:val="00385FF4"/>
    <w:rsid w:val="00386063"/>
    <w:rsid w:val="00386264"/>
    <w:rsid w:val="003968A0"/>
    <w:rsid w:val="003B10F8"/>
    <w:rsid w:val="003D0AAC"/>
    <w:rsid w:val="003E3859"/>
    <w:rsid w:val="003E68D1"/>
    <w:rsid w:val="003F032E"/>
    <w:rsid w:val="00407CB3"/>
    <w:rsid w:val="004253FD"/>
    <w:rsid w:val="004274F5"/>
    <w:rsid w:val="00481BE0"/>
    <w:rsid w:val="004A7B6F"/>
    <w:rsid w:val="004B4030"/>
    <w:rsid w:val="004B62DC"/>
    <w:rsid w:val="004F0DFE"/>
    <w:rsid w:val="00501C0D"/>
    <w:rsid w:val="0050581E"/>
    <w:rsid w:val="005113BB"/>
    <w:rsid w:val="005226F1"/>
    <w:rsid w:val="00523F11"/>
    <w:rsid w:val="00534CF0"/>
    <w:rsid w:val="00551F08"/>
    <w:rsid w:val="005834FD"/>
    <w:rsid w:val="00590B04"/>
    <w:rsid w:val="00595BCA"/>
    <w:rsid w:val="005A21FC"/>
    <w:rsid w:val="005A2F33"/>
    <w:rsid w:val="005A3D5B"/>
    <w:rsid w:val="005D713C"/>
    <w:rsid w:val="005E751A"/>
    <w:rsid w:val="005F0CC6"/>
    <w:rsid w:val="006043A8"/>
    <w:rsid w:val="0063592D"/>
    <w:rsid w:val="00643BED"/>
    <w:rsid w:val="006701C6"/>
    <w:rsid w:val="00682CF8"/>
    <w:rsid w:val="0069530C"/>
    <w:rsid w:val="00695DA4"/>
    <w:rsid w:val="00696333"/>
    <w:rsid w:val="006A635B"/>
    <w:rsid w:val="006B6C54"/>
    <w:rsid w:val="006D41BD"/>
    <w:rsid w:val="006F23E5"/>
    <w:rsid w:val="006F7D3B"/>
    <w:rsid w:val="00711A9D"/>
    <w:rsid w:val="007517D6"/>
    <w:rsid w:val="007535CE"/>
    <w:rsid w:val="0076092D"/>
    <w:rsid w:val="00771A77"/>
    <w:rsid w:val="00776C3A"/>
    <w:rsid w:val="00786EA4"/>
    <w:rsid w:val="00795F91"/>
    <w:rsid w:val="007A12A1"/>
    <w:rsid w:val="007B2589"/>
    <w:rsid w:val="007B637D"/>
    <w:rsid w:val="007D0D3C"/>
    <w:rsid w:val="007D2C61"/>
    <w:rsid w:val="007E2DD8"/>
    <w:rsid w:val="007E3684"/>
    <w:rsid w:val="007F164F"/>
    <w:rsid w:val="0081563D"/>
    <w:rsid w:val="00863A67"/>
    <w:rsid w:val="008816FD"/>
    <w:rsid w:val="00891C30"/>
    <w:rsid w:val="0089286C"/>
    <w:rsid w:val="00895628"/>
    <w:rsid w:val="008B4164"/>
    <w:rsid w:val="008D0134"/>
    <w:rsid w:val="008E2073"/>
    <w:rsid w:val="008E369A"/>
    <w:rsid w:val="008F4F87"/>
    <w:rsid w:val="00901B54"/>
    <w:rsid w:val="009024B4"/>
    <w:rsid w:val="00914A2D"/>
    <w:rsid w:val="009168C5"/>
    <w:rsid w:val="00926D9B"/>
    <w:rsid w:val="00947782"/>
    <w:rsid w:val="009521E6"/>
    <w:rsid w:val="009928E3"/>
    <w:rsid w:val="009946FB"/>
    <w:rsid w:val="009B0D0D"/>
    <w:rsid w:val="009B179D"/>
    <w:rsid w:val="009B3296"/>
    <w:rsid w:val="009C5E2E"/>
    <w:rsid w:val="009E12FD"/>
    <w:rsid w:val="009E1C8A"/>
    <w:rsid w:val="00A40A69"/>
    <w:rsid w:val="00A42AFC"/>
    <w:rsid w:val="00A71F0B"/>
    <w:rsid w:val="00A81A58"/>
    <w:rsid w:val="00A96D70"/>
    <w:rsid w:val="00AA79BC"/>
    <w:rsid w:val="00AC3536"/>
    <w:rsid w:val="00AD0865"/>
    <w:rsid w:val="00AD3589"/>
    <w:rsid w:val="00AE600A"/>
    <w:rsid w:val="00B2759F"/>
    <w:rsid w:val="00B93564"/>
    <w:rsid w:val="00BA5A1B"/>
    <w:rsid w:val="00BC641D"/>
    <w:rsid w:val="00BD244A"/>
    <w:rsid w:val="00C03D90"/>
    <w:rsid w:val="00C12678"/>
    <w:rsid w:val="00C4121E"/>
    <w:rsid w:val="00C4401F"/>
    <w:rsid w:val="00C46C7F"/>
    <w:rsid w:val="00C55203"/>
    <w:rsid w:val="00C64537"/>
    <w:rsid w:val="00C8781C"/>
    <w:rsid w:val="00C96D65"/>
    <w:rsid w:val="00CA7586"/>
    <w:rsid w:val="00CA7ABE"/>
    <w:rsid w:val="00CC07FB"/>
    <w:rsid w:val="00CC4D0F"/>
    <w:rsid w:val="00CD229D"/>
    <w:rsid w:val="00CE44A9"/>
    <w:rsid w:val="00CF7E1A"/>
    <w:rsid w:val="00D40CEA"/>
    <w:rsid w:val="00D540FE"/>
    <w:rsid w:val="00D61C7D"/>
    <w:rsid w:val="00D82FA7"/>
    <w:rsid w:val="00DA3D09"/>
    <w:rsid w:val="00DA70E9"/>
    <w:rsid w:val="00DC4823"/>
    <w:rsid w:val="00DE240C"/>
    <w:rsid w:val="00DF5D5E"/>
    <w:rsid w:val="00E210CD"/>
    <w:rsid w:val="00E43510"/>
    <w:rsid w:val="00E455B3"/>
    <w:rsid w:val="00E82CE8"/>
    <w:rsid w:val="00EC09EE"/>
    <w:rsid w:val="00EE0BAE"/>
    <w:rsid w:val="00F177F8"/>
    <w:rsid w:val="00F2476A"/>
    <w:rsid w:val="00F27458"/>
    <w:rsid w:val="00F27549"/>
    <w:rsid w:val="00F323D4"/>
    <w:rsid w:val="00F35EBC"/>
    <w:rsid w:val="00F41629"/>
    <w:rsid w:val="00F461E9"/>
    <w:rsid w:val="00F5029C"/>
    <w:rsid w:val="00F6387E"/>
    <w:rsid w:val="00F65277"/>
    <w:rsid w:val="00F7039D"/>
    <w:rsid w:val="00F726D7"/>
    <w:rsid w:val="00F77E67"/>
    <w:rsid w:val="00F87F3B"/>
    <w:rsid w:val="00FB44D4"/>
    <w:rsid w:val="00FB76E3"/>
    <w:rsid w:val="00FC452C"/>
    <w:rsid w:val="00FD2942"/>
    <w:rsid w:val="00FE77EE"/>
    <w:rsid w:val="00FF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D09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DA3D09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DA3D09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DA3D09"/>
    <w:rPr>
      <w:sz w:val="24"/>
      <w:szCs w:val="29"/>
    </w:rPr>
  </w:style>
  <w:style w:type="character" w:customStyle="1" w:styleId="WW8Num3z1">
    <w:name w:val="WW8Num3z1"/>
    <w:rsid w:val="00DA3D09"/>
    <w:rPr>
      <w:sz w:val="24"/>
      <w:szCs w:val="29"/>
    </w:rPr>
  </w:style>
  <w:style w:type="character" w:customStyle="1" w:styleId="WW8Num4z1">
    <w:name w:val="WW8Num4z1"/>
    <w:rsid w:val="00DA3D09"/>
    <w:rPr>
      <w:sz w:val="24"/>
      <w:szCs w:val="29"/>
    </w:rPr>
  </w:style>
  <w:style w:type="character" w:customStyle="1" w:styleId="Absatz-Standardschriftart">
    <w:name w:val="Absatz-Standardschriftart"/>
    <w:rsid w:val="00DA3D09"/>
  </w:style>
  <w:style w:type="character" w:customStyle="1" w:styleId="WW8Num3z0">
    <w:name w:val="WW8Num3z0"/>
    <w:rsid w:val="00DA3D09"/>
    <w:rPr>
      <w:sz w:val="24"/>
      <w:szCs w:val="29"/>
    </w:rPr>
  </w:style>
  <w:style w:type="character" w:customStyle="1" w:styleId="WW-Absatz-Standardschriftart">
    <w:name w:val="WW-Absatz-Standardschriftart"/>
    <w:rsid w:val="00DA3D09"/>
  </w:style>
  <w:style w:type="character" w:customStyle="1" w:styleId="WW8Num2z4">
    <w:name w:val="WW8Num2z4"/>
    <w:rsid w:val="00DA3D09"/>
    <w:rPr>
      <w:sz w:val="24"/>
      <w:szCs w:val="29"/>
    </w:rPr>
  </w:style>
  <w:style w:type="character" w:customStyle="1" w:styleId="WW8Num4z0">
    <w:name w:val="WW8Num4z0"/>
    <w:rsid w:val="00DA3D09"/>
    <w:rPr>
      <w:sz w:val="24"/>
      <w:szCs w:val="29"/>
    </w:rPr>
  </w:style>
  <w:style w:type="character" w:customStyle="1" w:styleId="WW8Num5z1">
    <w:name w:val="WW8Num5z1"/>
    <w:rsid w:val="00DA3D09"/>
    <w:rPr>
      <w:sz w:val="24"/>
      <w:szCs w:val="29"/>
    </w:rPr>
  </w:style>
  <w:style w:type="character" w:customStyle="1" w:styleId="WW-Absatz-Standardschriftart1">
    <w:name w:val="WW-Absatz-Standardschriftart1"/>
    <w:rsid w:val="00DA3D09"/>
  </w:style>
  <w:style w:type="character" w:customStyle="1" w:styleId="WW-Absatz-Standardschriftart11">
    <w:name w:val="WW-Absatz-Standardschriftart11"/>
    <w:rsid w:val="00DA3D09"/>
  </w:style>
  <w:style w:type="character" w:customStyle="1" w:styleId="WW-Absatz-Standardschriftart111">
    <w:name w:val="WW-Absatz-Standardschriftart111"/>
    <w:rsid w:val="00DA3D09"/>
  </w:style>
  <w:style w:type="character" w:customStyle="1" w:styleId="WW8Num3z2">
    <w:name w:val="WW8Num3z2"/>
    <w:rsid w:val="00DA3D09"/>
    <w:rPr>
      <w:sz w:val="24"/>
      <w:szCs w:val="29"/>
    </w:rPr>
  </w:style>
  <w:style w:type="character" w:customStyle="1" w:styleId="WW-Absatz-Standardschriftart1111">
    <w:name w:val="WW-Absatz-Standardschriftart1111"/>
    <w:rsid w:val="00DA3D09"/>
  </w:style>
  <w:style w:type="character" w:customStyle="1" w:styleId="WW-Absatz-Standardschriftart11111">
    <w:name w:val="WW-Absatz-Standardschriftart11111"/>
    <w:rsid w:val="00DA3D09"/>
  </w:style>
  <w:style w:type="character" w:customStyle="1" w:styleId="WW-Absatz-Standardschriftart111111">
    <w:name w:val="WW-Absatz-Standardschriftart111111"/>
    <w:rsid w:val="00DA3D09"/>
  </w:style>
  <w:style w:type="character" w:customStyle="1" w:styleId="WW-Absatz-Standardschriftart1111111">
    <w:name w:val="WW-Absatz-Standardschriftart1111111"/>
    <w:rsid w:val="00DA3D09"/>
  </w:style>
  <w:style w:type="character" w:customStyle="1" w:styleId="WW-Absatz-Standardschriftart11111111">
    <w:name w:val="WW-Absatz-Standardschriftart11111111"/>
    <w:rsid w:val="00DA3D09"/>
  </w:style>
  <w:style w:type="character" w:customStyle="1" w:styleId="WW-Absatz-Standardschriftart111111111">
    <w:name w:val="WW-Absatz-Standardschriftart111111111"/>
    <w:rsid w:val="00DA3D09"/>
  </w:style>
  <w:style w:type="character" w:customStyle="1" w:styleId="WW8Num2z0">
    <w:name w:val="WW8Num2z0"/>
    <w:rsid w:val="00DA3D09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DA3D09"/>
  </w:style>
  <w:style w:type="character" w:customStyle="1" w:styleId="WW-Absatz-Standardschriftart11111111111">
    <w:name w:val="WW-Absatz-Standardschriftart11111111111"/>
    <w:rsid w:val="00DA3D09"/>
  </w:style>
  <w:style w:type="character" w:customStyle="1" w:styleId="WW-Absatz-Standardschriftart111111111111">
    <w:name w:val="WW-Absatz-Standardschriftart111111111111"/>
    <w:rsid w:val="00DA3D09"/>
  </w:style>
  <w:style w:type="character" w:customStyle="1" w:styleId="WW-Absatz-Standardschriftart1111111111111">
    <w:name w:val="WW-Absatz-Standardschriftart1111111111111"/>
    <w:rsid w:val="00DA3D09"/>
  </w:style>
  <w:style w:type="character" w:customStyle="1" w:styleId="10">
    <w:name w:val="Основной шрифт абзаца1"/>
    <w:rsid w:val="00DA3D09"/>
  </w:style>
  <w:style w:type="character" w:customStyle="1" w:styleId="a3">
    <w:name w:val="Символ нумерации"/>
    <w:rsid w:val="00DA3D09"/>
    <w:rPr>
      <w:sz w:val="24"/>
      <w:szCs w:val="29"/>
    </w:rPr>
  </w:style>
  <w:style w:type="character" w:customStyle="1" w:styleId="a4">
    <w:name w:val="Маркеры списка"/>
    <w:rsid w:val="00DA3D09"/>
    <w:rPr>
      <w:rFonts w:ascii="OpenSymbol" w:eastAsia="OpenSymbol" w:hAnsi="OpenSymbol" w:cs="OpenSymbol"/>
    </w:rPr>
  </w:style>
  <w:style w:type="character" w:styleId="a5">
    <w:name w:val="Hyperlink"/>
    <w:basedOn w:val="10"/>
    <w:rsid w:val="00DA3D09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DA3D09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DA3D09"/>
    <w:pPr>
      <w:spacing w:after="120"/>
    </w:pPr>
  </w:style>
  <w:style w:type="paragraph" w:styleId="a8">
    <w:name w:val="List"/>
    <w:basedOn w:val="a7"/>
    <w:rsid w:val="00DA3D09"/>
    <w:rPr>
      <w:rFonts w:cs="Tahoma"/>
    </w:rPr>
  </w:style>
  <w:style w:type="paragraph" w:customStyle="1" w:styleId="11">
    <w:name w:val="Название1"/>
    <w:basedOn w:val="a"/>
    <w:rsid w:val="00DA3D09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DA3D09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DA3D09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DA3D09"/>
    <w:pPr>
      <w:jc w:val="center"/>
    </w:pPr>
    <w:rPr>
      <w:i/>
      <w:iCs/>
    </w:rPr>
  </w:style>
  <w:style w:type="paragraph" w:styleId="ab">
    <w:name w:val="index heading"/>
    <w:basedOn w:val="a"/>
    <w:rsid w:val="00DA3D09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DA3D09"/>
    <w:pPr>
      <w:jc w:val="both"/>
    </w:pPr>
    <w:rPr>
      <w:sz w:val="24"/>
    </w:rPr>
  </w:style>
  <w:style w:type="paragraph" w:styleId="ac">
    <w:name w:val="Body Text Indent"/>
    <w:basedOn w:val="a"/>
    <w:rsid w:val="00DA3D09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DA3D09"/>
    <w:pPr>
      <w:suppressLineNumbers/>
    </w:pPr>
  </w:style>
  <w:style w:type="paragraph" w:customStyle="1" w:styleId="ae">
    <w:name w:val="Заголовок таблицы"/>
    <w:basedOn w:val="ad"/>
    <w:rsid w:val="00DA3D09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2927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9273C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6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5987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18</cp:revision>
  <cp:lastPrinted>2012-06-20T06:09:00Z</cp:lastPrinted>
  <dcterms:created xsi:type="dcterms:W3CDTF">2021-09-10T05:29:00Z</dcterms:created>
  <dcterms:modified xsi:type="dcterms:W3CDTF">2026-03-12T11:04:00Z</dcterms:modified>
</cp:coreProperties>
</file>