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606"/>
      </w:tblGrid>
      <w:tr w:rsidR="005640A6" w:rsidTr="005E7E65">
        <w:tc>
          <w:tcPr>
            <w:tcW w:w="9606" w:type="dxa"/>
          </w:tcPr>
          <w:p w:rsidR="005640A6" w:rsidRDefault="0016629D" w:rsidP="0016629D">
            <w:pPr>
              <w:snapToGrid w:val="0"/>
            </w:pPr>
            <w:r w:rsidRPr="0016629D">
              <w:rPr>
                <w:noProof/>
                <w:sz w:val="12"/>
                <w:szCs w:val="12"/>
              </w:rPr>
              <w:drawing>
                <wp:inline distT="0" distB="0" distL="0" distR="0">
                  <wp:extent cx="1995151" cy="731555"/>
                  <wp:effectExtent l="0" t="0" r="0" b="0"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40A6" w:rsidRDefault="005640A6">
            <w:pPr>
              <w:jc w:val="right"/>
            </w:pPr>
          </w:p>
          <w:p w:rsidR="005640A6" w:rsidRDefault="00BC3509" w:rsidP="00B94097">
            <w:pPr>
              <w:jc w:val="right"/>
            </w:pPr>
            <w:r w:rsidRPr="00BC3509">
              <w:t>Тренажер Жим вверх с изменяемым весом нагрузки</w:t>
            </w:r>
            <w:r w:rsidR="00B94097">
              <w:t>.</w:t>
            </w:r>
          </w:p>
          <w:p w:rsidR="005640A6" w:rsidRDefault="00347FE6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ТУ-9610-004-51879206-2009г</w:t>
            </w:r>
            <w:r>
              <w:rPr>
                <w:sz w:val="16"/>
                <w:szCs w:val="16"/>
              </w:rPr>
              <w:t>.</w:t>
            </w: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080113" w:rsidRPr="00D871B7" w:rsidRDefault="00BC3509" w:rsidP="00DD6A46">
            <w:pPr>
              <w:jc w:val="center"/>
              <w:rPr>
                <w:sz w:val="40"/>
                <w:szCs w:val="48"/>
              </w:rPr>
            </w:pPr>
            <w:r w:rsidRPr="00BC3509">
              <w:rPr>
                <w:sz w:val="40"/>
                <w:szCs w:val="40"/>
              </w:rPr>
              <w:t>Тренажер Жим вверх с изменяемым весом нагрузки</w:t>
            </w:r>
            <w:r w:rsidR="00B94097">
              <w:rPr>
                <w:sz w:val="40"/>
                <w:szCs w:val="40"/>
              </w:rPr>
              <w:t>.</w:t>
            </w:r>
          </w:p>
          <w:p w:rsidR="005640A6" w:rsidRDefault="00BC3509" w:rsidP="00961A27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152590" cy="648271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78.000.000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2590" cy="648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1. Общие положения.</w:t>
      </w:r>
    </w:p>
    <w:p w:rsidR="005640A6" w:rsidRPr="00181E36" w:rsidRDefault="005640A6">
      <w:pPr>
        <w:jc w:val="center"/>
        <w:rPr>
          <w:bCs/>
          <w:sz w:val="24"/>
        </w:rPr>
      </w:pPr>
    </w:p>
    <w:p w:rsidR="005640A6" w:rsidRDefault="00347FE6" w:rsidP="000A2FCF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r w:rsidR="00BC3509" w:rsidRPr="00BC3509">
        <w:t>Тренажер Жим вверх с изменяемым весом нагрузки</w:t>
      </w:r>
      <w:r w:rsidR="006F28E3">
        <w:rPr>
          <w:rFonts w:cs="Tahoma"/>
        </w:rPr>
        <w:t xml:space="preserve">» </w:t>
      </w:r>
      <w:r w:rsidR="00D871B7">
        <w:rPr>
          <w:rFonts w:cs="Tahoma"/>
        </w:rPr>
        <w:t xml:space="preserve">    </w:t>
      </w:r>
      <w:r w:rsidR="00BC3509">
        <w:rPr>
          <w:rFonts w:cs="Tahoma"/>
        </w:rPr>
        <w:t xml:space="preserve">         </w:t>
      </w:r>
      <w:r w:rsidR="00D871B7">
        <w:rPr>
          <w:rFonts w:cs="Tahoma"/>
        </w:rPr>
        <w:t xml:space="preserve">     </w:t>
      </w:r>
      <w:r w:rsidR="006F28E3">
        <w:rPr>
          <w:rFonts w:cs="Tahoma"/>
        </w:rPr>
        <w:t xml:space="preserve">(далее - </w:t>
      </w:r>
      <w:r w:rsidR="00E03B63">
        <w:rPr>
          <w:rFonts w:cs="Tahoma"/>
        </w:rPr>
        <w:t>Тренажер</w:t>
      </w:r>
      <w:r>
        <w:rPr>
          <w:rFonts w:cs="Tahoma"/>
        </w:rPr>
        <w:t>), что дает общее представление о конструкции и требованиях к эксплуатации изделия.</w:t>
      </w:r>
    </w:p>
    <w:p w:rsidR="00B21BD8" w:rsidRDefault="00E03B63" w:rsidP="000A2FCF">
      <w:pPr>
        <w:pStyle w:val="ac"/>
        <w:jc w:val="both"/>
      </w:pPr>
      <w:r>
        <w:t>Тренажер</w:t>
      </w:r>
      <w:r w:rsidR="006F28E3">
        <w:t xml:space="preserve"> </w:t>
      </w:r>
      <w:r w:rsidR="00B94097">
        <w:rPr>
          <w:rFonts w:cs="Tahoma"/>
          <w:bCs/>
        </w:rPr>
        <w:t xml:space="preserve">представляет собой спортивное оборудование, которое предназначено для </w:t>
      </w:r>
      <w:r w:rsidR="005E7E65">
        <w:rPr>
          <w:rFonts w:cs="Tahoma"/>
          <w:bCs/>
        </w:rPr>
        <w:t>тренировки мышц</w:t>
      </w:r>
      <w:r w:rsidR="004B7B43">
        <w:rPr>
          <w:rFonts w:cs="Tahoma"/>
          <w:bCs/>
        </w:rPr>
        <w:t xml:space="preserve"> </w:t>
      </w:r>
      <w:r w:rsidR="00BC3509">
        <w:rPr>
          <w:rFonts w:cs="Tahoma"/>
          <w:bCs/>
        </w:rPr>
        <w:t>спины и рук</w:t>
      </w:r>
      <w:r w:rsidR="00B21BD8">
        <w:t>.</w:t>
      </w:r>
    </w:p>
    <w:p w:rsidR="004B72E1" w:rsidRDefault="00E631C7" w:rsidP="000A2FCF">
      <w:pPr>
        <w:pStyle w:val="ac"/>
        <w:jc w:val="both"/>
      </w:pPr>
      <w:r>
        <w:t xml:space="preserve">Установка </w:t>
      </w:r>
      <w:r w:rsidR="004B7B43">
        <w:t>Тренажера</w:t>
      </w:r>
      <w:r w:rsidR="003A5DCB">
        <w:t xml:space="preserve"> происходит</w:t>
      </w:r>
      <w:r>
        <w:t xml:space="preserve"> путем</w:t>
      </w:r>
      <w:r w:rsidR="004B7B43">
        <w:t xml:space="preserve"> крепления анкерными болтами к бетон</w:t>
      </w:r>
      <w:r w:rsidR="000A2FCF">
        <w:t>ному основанию либо к закладн</w:t>
      </w:r>
      <w:r w:rsidR="00A13241">
        <w:t>ым</w:t>
      </w:r>
      <w:r w:rsidR="004B72E1">
        <w:t>.</w:t>
      </w:r>
    </w:p>
    <w:p w:rsidR="005640A6" w:rsidRDefault="00D21C3C" w:rsidP="000A2FCF">
      <w:pPr>
        <w:pStyle w:val="ac"/>
        <w:jc w:val="both"/>
        <w:rPr>
          <w:rFonts w:cs="Tahoma"/>
        </w:rPr>
      </w:pPr>
      <w:r>
        <w:rPr>
          <w:rFonts w:cs="Tahoma"/>
        </w:rPr>
        <w:t>Метал</w:t>
      </w:r>
      <w:r w:rsidR="003366E9">
        <w:rPr>
          <w:rFonts w:cs="Tahoma"/>
        </w:rPr>
        <w:t>л</w:t>
      </w:r>
      <w:r>
        <w:rPr>
          <w:rFonts w:cs="Tahoma"/>
        </w:rPr>
        <w:t xml:space="preserve">ический каркас покрыт цинкосодержащим грунтом и </w:t>
      </w:r>
      <w:r w:rsidR="00A0527A">
        <w:rPr>
          <w:rFonts w:cs="Tahoma"/>
        </w:rPr>
        <w:t>полимерным покрытием</w:t>
      </w:r>
      <w:r w:rsidR="00B21BD8">
        <w:rPr>
          <w:rFonts w:cs="Tahoma"/>
        </w:rPr>
        <w:t>, защищающим от ультрафиолетового излучения и осадков.</w:t>
      </w:r>
    </w:p>
    <w:p w:rsidR="005640A6" w:rsidRDefault="005640A6" w:rsidP="00181E36">
      <w:pPr>
        <w:jc w:val="center"/>
        <w:rPr>
          <w:color w:val="000000"/>
          <w:sz w:val="24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Pr="00181E36" w:rsidRDefault="005640A6">
      <w:pPr>
        <w:jc w:val="center"/>
        <w:rPr>
          <w:rFonts w:cs="Tahoma"/>
          <w:sz w:val="24"/>
        </w:rPr>
      </w:pPr>
    </w:p>
    <w:p w:rsidR="005640A6" w:rsidRDefault="00347FE6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Pr="00AD50AD" w:rsidRDefault="00347FE6">
      <w:pPr>
        <w:pStyle w:val="ac"/>
        <w:ind w:firstLine="576"/>
        <w:jc w:val="both"/>
        <w:rPr>
          <w:rFonts w:cs="Tahoma"/>
        </w:rPr>
      </w:pPr>
      <w:r w:rsidRPr="00AD50AD">
        <w:rPr>
          <w:rFonts w:cs="Tahoma"/>
        </w:rPr>
        <w:t>Д</w:t>
      </w:r>
      <w:r w:rsidR="00B21BD8" w:rsidRPr="00AD50AD">
        <w:rPr>
          <w:rFonts w:cs="Tahoma"/>
        </w:rPr>
        <w:t xml:space="preserve">лина                                               </w:t>
      </w:r>
      <w:r w:rsidR="00A0527A" w:rsidRPr="00AD50AD">
        <w:rPr>
          <w:rFonts w:cs="Tahoma"/>
        </w:rPr>
        <w:t xml:space="preserve"> </w:t>
      </w:r>
      <w:r w:rsidR="00B21BD8" w:rsidRPr="00AD50AD">
        <w:rPr>
          <w:rFonts w:cs="Tahoma"/>
        </w:rPr>
        <w:t xml:space="preserve">     </w:t>
      </w:r>
      <w:r w:rsidR="004B7B43">
        <w:rPr>
          <w:rFonts w:cs="Tahoma"/>
        </w:rPr>
        <w:t>1</w:t>
      </w:r>
      <w:r w:rsidR="00BC3509">
        <w:rPr>
          <w:rFonts w:cs="Tahoma"/>
        </w:rPr>
        <w:t>551</w:t>
      </w:r>
      <w:r w:rsidR="005E7E65">
        <w:rPr>
          <w:rFonts w:cs="Tahoma"/>
        </w:rPr>
        <w:t>м</w:t>
      </w:r>
      <w:r w:rsidR="00A0527A" w:rsidRPr="00AD50AD">
        <w:rPr>
          <w:rFonts w:cs="Tahoma"/>
        </w:rPr>
        <w:t>м;</w:t>
      </w:r>
    </w:p>
    <w:p w:rsidR="007E68E6" w:rsidRPr="00AD50AD" w:rsidRDefault="00B21BD8">
      <w:pPr>
        <w:pStyle w:val="ac"/>
        <w:ind w:firstLine="576"/>
        <w:jc w:val="both"/>
        <w:rPr>
          <w:rFonts w:cs="Tahoma"/>
        </w:rPr>
      </w:pPr>
      <w:r w:rsidRPr="00AD50AD">
        <w:rPr>
          <w:rFonts w:cs="Tahoma"/>
        </w:rPr>
        <w:t xml:space="preserve">Ширина                                                 </w:t>
      </w:r>
      <w:r w:rsidR="007E68E6" w:rsidRPr="00AD50AD">
        <w:rPr>
          <w:rFonts w:cs="Tahoma"/>
        </w:rPr>
        <w:t xml:space="preserve"> </w:t>
      </w:r>
      <w:r w:rsidR="004B7B43">
        <w:rPr>
          <w:rFonts w:cs="Tahoma"/>
        </w:rPr>
        <w:t>1</w:t>
      </w:r>
      <w:r w:rsidR="000A2FCF">
        <w:rPr>
          <w:rFonts w:cs="Tahoma"/>
        </w:rPr>
        <w:t>17</w:t>
      </w:r>
      <w:r w:rsidR="004B7B43">
        <w:rPr>
          <w:rFonts w:cs="Tahoma"/>
        </w:rPr>
        <w:t>0</w:t>
      </w:r>
      <w:r w:rsidR="007E68E6" w:rsidRPr="00AD50AD">
        <w:rPr>
          <w:rFonts w:cs="Tahoma"/>
        </w:rPr>
        <w:t>мм</w:t>
      </w:r>
      <w:r w:rsidR="00971590" w:rsidRPr="00AD50AD">
        <w:rPr>
          <w:rFonts w:cs="Tahoma"/>
        </w:rPr>
        <w:t>;</w:t>
      </w:r>
    </w:p>
    <w:p w:rsidR="00971590" w:rsidRPr="00AD6C47" w:rsidRDefault="00B21BD8">
      <w:pPr>
        <w:pStyle w:val="ac"/>
        <w:ind w:firstLine="576"/>
        <w:jc w:val="both"/>
        <w:rPr>
          <w:rFonts w:cs="Tahoma"/>
        </w:rPr>
      </w:pPr>
      <w:r w:rsidRPr="00AD50AD">
        <w:rPr>
          <w:rFonts w:cs="Tahoma"/>
        </w:rPr>
        <w:t xml:space="preserve">Высота </w:t>
      </w:r>
      <w:r w:rsidR="00971590" w:rsidRPr="00AD50AD">
        <w:rPr>
          <w:rFonts w:cs="Tahoma"/>
        </w:rPr>
        <w:t xml:space="preserve"> </w:t>
      </w:r>
      <w:r w:rsidRPr="00AD50AD">
        <w:rPr>
          <w:rFonts w:cs="Tahoma"/>
        </w:rPr>
        <w:t xml:space="preserve">                                                 </w:t>
      </w:r>
      <w:r w:rsidR="004B7B43">
        <w:rPr>
          <w:rFonts w:cs="Tahoma"/>
        </w:rPr>
        <w:t>1</w:t>
      </w:r>
      <w:r w:rsidR="00BC3509">
        <w:rPr>
          <w:rFonts w:cs="Tahoma"/>
        </w:rPr>
        <w:t>784</w:t>
      </w:r>
      <w:r w:rsidR="00971590" w:rsidRPr="00AD50AD">
        <w:rPr>
          <w:rFonts w:cs="Tahoma"/>
        </w:rPr>
        <w:t>мм;</w:t>
      </w:r>
    </w:p>
    <w:p w:rsidR="005640A6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 w:rsidR="004B7B43">
        <w:rPr>
          <w:rFonts w:cs="Tahoma"/>
        </w:rPr>
        <w:t xml:space="preserve"> </w:t>
      </w:r>
      <w:r w:rsidR="003F5AD1">
        <w:rPr>
          <w:rFonts w:cs="Tahoma"/>
        </w:rPr>
        <w:t>28</w:t>
      </w:r>
      <w:r w:rsidR="00BC3509">
        <w:rPr>
          <w:rFonts w:cs="Tahoma"/>
        </w:rPr>
        <w:t>9</w:t>
      </w:r>
      <w:r w:rsidR="00347FE6" w:rsidRPr="00AD6C47">
        <w:rPr>
          <w:rFonts w:cs="Tahoma"/>
        </w:rPr>
        <w:t xml:space="preserve"> кг.</w:t>
      </w:r>
    </w:p>
    <w:p w:rsidR="005640A6" w:rsidRDefault="005640A6" w:rsidP="000A2FCF">
      <w:pPr>
        <w:pStyle w:val="ac"/>
        <w:ind w:firstLine="0"/>
        <w:jc w:val="center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Pr="00181E36" w:rsidRDefault="005640A6">
      <w:pPr>
        <w:jc w:val="center"/>
        <w:rPr>
          <w:bCs/>
          <w:sz w:val="24"/>
          <w:szCs w:val="26"/>
        </w:rPr>
      </w:pPr>
    </w:p>
    <w:tbl>
      <w:tblPr>
        <w:tblW w:w="6096" w:type="dxa"/>
        <w:jc w:val="center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64"/>
        <w:gridCol w:w="3814"/>
        <w:gridCol w:w="1418"/>
      </w:tblGrid>
      <w:tr w:rsidR="00E4411D" w:rsidTr="00E4411D">
        <w:trPr>
          <w:jc w:val="center"/>
        </w:trPr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4411D" w:rsidRDefault="00E4411D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3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4411D" w:rsidRDefault="00E4411D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411D" w:rsidRDefault="00E4411D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</w:tr>
      <w:tr w:rsidR="00E4411D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E4411D" w:rsidRDefault="00E4411D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E4411D" w:rsidRDefault="00BC3509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Рама с сидением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411D" w:rsidRDefault="00E4411D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5AAE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576E7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315AAE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Стойка боковая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5AAE" w:rsidRDefault="00315AA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15AAE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576E7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BC3509" w:rsidP="00BC3509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Стойка под диски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5AAE" w:rsidRDefault="00315AA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5AAE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576E7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BC3509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Рама силовая с опорой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5AAE" w:rsidRDefault="00315AA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5AAE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576E7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315AAE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Болт М12х35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5AAE" w:rsidRDefault="007C257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15AAE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576E7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315AAE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Болт М12х90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5AAE" w:rsidRDefault="00315AA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15AAE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576E7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315AAE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Подшипник игольчатый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5AAE" w:rsidRDefault="00315AA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15AAE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576E7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315AAE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Шайба 12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5AAE" w:rsidRDefault="00315AA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15AAE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576E7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315AAE" w:rsidRDefault="00315AAE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Шайба 12 </w:t>
            </w:r>
            <w:proofErr w:type="spellStart"/>
            <w:r>
              <w:rPr>
                <w:rFonts w:cs="Tahoma"/>
                <w:shd w:val="clear" w:color="auto" w:fill="FFFFFF"/>
              </w:rPr>
              <w:t>гровер</w:t>
            </w:r>
            <w:proofErr w:type="spellEnd"/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5AAE" w:rsidRDefault="00315AA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B71D3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B71D3" w:rsidRDefault="008B71D3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B71D3" w:rsidRDefault="008B71D3" w:rsidP="0016629D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Диск обрезиненный </w:t>
            </w:r>
            <w:r w:rsidR="0016629D">
              <w:rPr>
                <w:rFonts w:cs="Tahoma"/>
                <w:shd w:val="clear" w:color="auto" w:fill="FFFFFF"/>
              </w:rPr>
              <w:t>15</w:t>
            </w:r>
            <w:r>
              <w:rPr>
                <w:rFonts w:cs="Tahoma"/>
                <w:shd w:val="clear" w:color="auto" w:fill="FFFFFF"/>
              </w:rPr>
              <w:t>кг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B71D3" w:rsidRDefault="008B71D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7C257E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7C257E" w:rsidRDefault="007C257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7C257E" w:rsidRDefault="007C257E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Колпачок М12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C257E" w:rsidRDefault="007C257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4411D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E4411D" w:rsidRDefault="00576E7E" w:rsidP="007C257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7C257E">
              <w:rPr>
                <w:sz w:val="24"/>
              </w:rPr>
              <w:t>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E4411D" w:rsidRDefault="00E4411D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Болт анкерный с гайкой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411D" w:rsidRDefault="00576E7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2249E9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2249E9" w:rsidRDefault="00405F72" w:rsidP="007C257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7C257E">
              <w:rPr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2249E9" w:rsidRDefault="002249E9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Закладная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249E9" w:rsidRDefault="00405F7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4411D" w:rsidTr="00E4411D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E4411D" w:rsidRPr="007B1F02" w:rsidRDefault="00405F72" w:rsidP="007C257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7C257E">
              <w:rPr>
                <w:sz w:val="24"/>
              </w:rPr>
              <w:t>4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E4411D" w:rsidRDefault="00E4411D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</w:t>
            </w:r>
            <w:proofErr w:type="gramStart"/>
            <w:r>
              <w:rPr>
                <w:rFonts w:cs="Tahoma"/>
                <w:shd w:val="clear" w:color="auto" w:fill="FFFFFF"/>
              </w:rPr>
              <w:t>п</w:t>
            </w:r>
            <w:proofErr w:type="gramEnd"/>
            <w:r>
              <w:rPr>
                <w:rFonts w:cs="Tahoma"/>
                <w:shd w:val="clear" w:color="auto" w:fill="FFFFFF"/>
              </w:rPr>
              <w:t>\э плёнка)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411D" w:rsidRDefault="00E4411D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4411D" w:rsidTr="00E4411D">
        <w:trPr>
          <w:trHeight w:val="210"/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E4411D" w:rsidRPr="001F0DA8" w:rsidRDefault="00405F72" w:rsidP="007C257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7C257E">
              <w:rPr>
                <w:sz w:val="24"/>
              </w:rPr>
              <w:t>5</w:t>
            </w:r>
            <w:bookmarkStart w:id="0" w:name="_GoBack"/>
            <w:bookmarkEnd w:id="0"/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E4411D" w:rsidRDefault="00E4411D" w:rsidP="00576E7E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411D" w:rsidRDefault="00E4411D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686D03" w:rsidRPr="00181E36" w:rsidRDefault="00686D03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Конструктивные особенности изделия.</w:t>
      </w:r>
    </w:p>
    <w:p w:rsidR="005640A6" w:rsidRPr="000D6D41" w:rsidRDefault="005640A6" w:rsidP="000D6D41">
      <w:pPr>
        <w:pStyle w:val="ac"/>
        <w:spacing w:line="100" w:lineRule="atLeast"/>
        <w:ind w:firstLine="0"/>
        <w:jc w:val="center"/>
        <w:rPr>
          <w:rFonts w:cs="Tahoma"/>
          <w:shd w:val="clear" w:color="auto" w:fill="FFFFFF"/>
        </w:rPr>
      </w:pPr>
    </w:p>
    <w:p w:rsidR="006C223B" w:rsidRDefault="00E03B63" w:rsidP="00836C9D">
      <w:pPr>
        <w:pStyle w:val="ac"/>
        <w:spacing w:line="100" w:lineRule="atLeast"/>
        <w:jc w:val="both"/>
      </w:pPr>
      <w:r>
        <w:t>Тренажер</w:t>
      </w:r>
      <w:r w:rsidR="006C223B">
        <w:t xml:space="preserve"> предст</w:t>
      </w:r>
      <w:r w:rsidR="007B1F02">
        <w:t>а</w:t>
      </w:r>
      <w:r w:rsidR="006C223B">
        <w:t>в</w:t>
      </w:r>
      <w:r w:rsidR="007B1F02">
        <w:t xml:space="preserve">ляет </w:t>
      </w:r>
      <w:r w:rsidR="006C223B">
        <w:t xml:space="preserve">собой сборно-разборную конструкцию </w:t>
      </w:r>
      <w:r w:rsidR="00405F72">
        <w:t>из опорных</w:t>
      </w:r>
      <w:r>
        <w:t xml:space="preserve"> ст</w:t>
      </w:r>
      <w:r w:rsidR="00405F72">
        <w:t>оек</w:t>
      </w:r>
      <w:r w:rsidR="00255A9C">
        <w:t xml:space="preserve"> рамы с сидением</w:t>
      </w:r>
      <w:r>
        <w:t xml:space="preserve">, </w:t>
      </w:r>
      <w:r w:rsidR="00405F72">
        <w:t xml:space="preserve">силовой рамы с </w:t>
      </w:r>
      <w:r w:rsidR="00255A9C">
        <w:t>опорой</w:t>
      </w:r>
      <w:r w:rsidR="00405F72">
        <w:t xml:space="preserve"> и стойки под диски</w:t>
      </w:r>
      <w:r w:rsidR="008B02D4" w:rsidRPr="006C223B">
        <w:t>.</w:t>
      </w:r>
    </w:p>
    <w:p w:rsidR="00E40AAB" w:rsidRDefault="00255A9C" w:rsidP="00836C9D">
      <w:pPr>
        <w:pStyle w:val="ac"/>
        <w:spacing w:line="100" w:lineRule="atLeast"/>
        <w:jc w:val="both"/>
      </w:pPr>
      <w:r>
        <w:t>Рама с сидением</w:t>
      </w:r>
      <w:r w:rsidR="00E40AAB">
        <w:t xml:space="preserve"> выполнен</w:t>
      </w:r>
      <w:r w:rsidR="00405F72">
        <w:t>а</w:t>
      </w:r>
      <w:r w:rsidR="00E40AAB">
        <w:t xml:space="preserve"> из трубы сечением 1</w:t>
      </w:r>
      <w:r w:rsidR="00405F72">
        <w:t>2</w:t>
      </w:r>
      <w:r w:rsidR="00E40AAB">
        <w:t>0х</w:t>
      </w:r>
      <w:r w:rsidR="00405F72">
        <w:t>8</w:t>
      </w:r>
      <w:r w:rsidR="00E40AAB">
        <w:t>0мм с фланцевым основание</w:t>
      </w:r>
      <w:r w:rsidR="00405F72">
        <w:t>м</w:t>
      </w:r>
      <w:r w:rsidR="00E40AAB">
        <w:t xml:space="preserve"> из стального листа </w:t>
      </w:r>
      <w:r w:rsidR="00405F72">
        <w:t xml:space="preserve">8мм и выносной балкой для крепления боковых </w:t>
      </w:r>
      <w:r w:rsidR="00405F72">
        <w:lastRenderedPageBreak/>
        <w:t>стоек.</w:t>
      </w:r>
      <w:r>
        <w:t xml:space="preserve"> </w:t>
      </w:r>
      <w:proofErr w:type="gramStart"/>
      <w:r>
        <w:t>Сидение и спинка выполнены из влагостойкой фанеры 15мм и покрыты краской.</w:t>
      </w:r>
      <w:proofErr w:type="gramEnd"/>
    </w:p>
    <w:p w:rsidR="00405F72" w:rsidRDefault="00405F72" w:rsidP="00836C9D">
      <w:pPr>
        <w:pStyle w:val="ac"/>
        <w:spacing w:line="100" w:lineRule="atLeast"/>
        <w:jc w:val="both"/>
      </w:pPr>
      <w:r>
        <w:t xml:space="preserve">Стойка боковая выполнена из трубы сечением 120х80мм с фланцевым основанием из стального листа 8мм и </w:t>
      </w:r>
      <w:proofErr w:type="spellStart"/>
      <w:r>
        <w:t>вварной</w:t>
      </w:r>
      <w:proofErr w:type="spellEnd"/>
      <w:r>
        <w:t xml:space="preserve"> втулкой для установки подшипника.</w:t>
      </w:r>
    </w:p>
    <w:p w:rsidR="00E40AAB" w:rsidRDefault="00405F72" w:rsidP="00836C9D">
      <w:pPr>
        <w:pStyle w:val="ac"/>
        <w:spacing w:line="100" w:lineRule="atLeast"/>
        <w:jc w:val="both"/>
      </w:pPr>
      <w:r>
        <w:t>Силовая рама</w:t>
      </w:r>
      <w:r w:rsidR="00E40AAB">
        <w:t xml:space="preserve"> выполнен</w:t>
      </w:r>
      <w:r>
        <w:t xml:space="preserve">а из трубы </w:t>
      </w:r>
      <w:r w:rsidR="00E40AAB">
        <w:rPr>
          <w:rFonts w:ascii="GOST Common" w:hAnsi="GOST Common"/>
        </w:rPr>
        <w:t></w:t>
      </w:r>
      <w:r>
        <w:t>57</w:t>
      </w:r>
      <w:r w:rsidR="00E40AAB">
        <w:t xml:space="preserve">мм. </w:t>
      </w:r>
      <w:r w:rsidR="00D31675">
        <w:t>На раме расположены оси для установки в подшипниковые узлы на стойках и посадочные места для стойки под диски</w:t>
      </w:r>
      <w:r w:rsidR="00E40AAB">
        <w:t>.</w:t>
      </w:r>
      <w:r w:rsidR="00D31675">
        <w:t xml:space="preserve"> Также на раме расположе</w:t>
      </w:r>
      <w:r w:rsidR="00255A9C">
        <w:t>на спаренная опора</w:t>
      </w:r>
      <w:r w:rsidR="00D31675">
        <w:t>, для установки в состоянии покоя.</w:t>
      </w:r>
    </w:p>
    <w:p w:rsidR="00255A9C" w:rsidRDefault="00255A9C" w:rsidP="00836C9D">
      <w:pPr>
        <w:pStyle w:val="ac"/>
        <w:spacing w:line="100" w:lineRule="atLeast"/>
        <w:jc w:val="both"/>
      </w:pPr>
      <w:r>
        <w:t xml:space="preserve">Стойка под диски изготовлена из трубы </w:t>
      </w:r>
      <w:r>
        <w:rPr>
          <w:rFonts w:ascii="GOST Common" w:hAnsi="GOST Common"/>
        </w:rPr>
        <w:t></w:t>
      </w:r>
      <w:r>
        <w:t xml:space="preserve">57мм и согнутой П-образно трубы </w:t>
      </w:r>
      <w:r>
        <w:rPr>
          <w:rFonts w:ascii="GOST Common" w:hAnsi="GOST Common"/>
        </w:rPr>
        <w:t></w:t>
      </w:r>
      <w:r>
        <w:t>34мм.</w:t>
      </w:r>
    </w:p>
    <w:p w:rsidR="00181E36" w:rsidRDefault="00181E36" w:rsidP="00836C9D">
      <w:pPr>
        <w:pStyle w:val="ac"/>
        <w:spacing w:line="100" w:lineRule="atLeast"/>
        <w:jc w:val="both"/>
        <w:rPr>
          <w:rFonts w:cs="Tahoma"/>
        </w:rPr>
      </w:pPr>
      <w:r>
        <w:rPr>
          <w:rFonts w:cs="Tahoma"/>
        </w:rPr>
        <w:t>Металлический каркас покрыт цинкосодержащим грунтом и полимерным покрытием, защищающим от ультрафиолетового излучения и осадков.</w:t>
      </w:r>
    </w:p>
    <w:p w:rsidR="0036000A" w:rsidRDefault="00493959" w:rsidP="00836C9D">
      <w:pPr>
        <w:pStyle w:val="ac"/>
        <w:spacing w:line="100" w:lineRule="atLeast"/>
        <w:jc w:val="both"/>
        <w:rPr>
          <w:rFonts w:cs="Tahoma"/>
        </w:rPr>
      </w:pPr>
      <w:r>
        <w:rPr>
          <w:rFonts w:cs="Tahoma"/>
        </w:rPr>
        <w:t xml:space="preserve">Все крепежные элементы </w:t>
      </w:r>
      <w:r w:rsidR="00D31675">
        <w:rPr>
          <w:rFonts w:cs="Tahoma"/>
        </w:rPr>
        <w:t xml:space="preserve">закрыты </w:t>
      </w:r>
      <w:r>
        <w:rPr>
          <w:rFonts w:cs="Tahoma"/>
        </w:rPr>
        <w:t>пластиковыми колпачками</w:t>
      </w:r>
      <w:r w:rsidR="0036000A">
        <w:rPr>
          <w:rFonts w:cs="Tahoma"/>
        </w:rPr>
        <w:t>.</w:t>
      </w:r>
    </w:p>
    <w:p w:rsidR="00CB520B" w:rsidRDefault="00CB520B" w:rsidP="00836C9D">
      <w:pPr>
        <w:pStyle w:val="ac"/>
        <w:spacing w:line="100" w:lineRule="atLeast"/>
        <w:jc w:val="both"/>
        <w:rPr>
          <w:rFonts w:cs="Tahoma"/>
        </w:rPr>
      </w:pPr>
    </w:p>
    <w:p w:rsidR="00CB520B" w:rsidRDefault="00CB520B" w:rsidP="00836C9D">
      <w:pPr>
        <w:pStyle w:val="ac"/>
        <w:spacing w:line="100" w:lineRule="atLeast"/>
        <w:jc w:val="both"/>
        <w:rPr>
          <w:rFonts w:cs="Tahoma"/>
        </w:rPr>
      </w:pPr>
      <w:r>
        <w:rPr>
          <w:rFonts w:cs="Tahoma"/>
          <w:noProof/>
        </w:rPr>
        <w:drawing>
          <wp:inline distT="0" distB="0" distL="0" distR="0">
            <wp:extent cx="4991797" cy="572532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78.000.000 ПС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797" cy="572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20B" w:rsidRDefault="00CB520B" w:rsidP="00CB520B">
      <w:pPr>
        <w:pStyle w:val="ac"/>
        <w:spacing w:line="100" w:lineRule="atLeast"/>
        <w:jc w:val="center"/>
        <w:rPr>
          <w:rFonts w:cs="Tahoma"/>
        </w:rPr>
      </w:pPr>
      <w:r w:rsidRPr="00325668">
        <w:rPr>
          <w:i/>
        </w:rPr>
        <w:t xml:space="preserve">Рис. 1 </w:t>
      </w:r>
      <w:r>
        <w:rPr>
          <w:i/>
        </w:rPr>
        <w:t>Общий вид</w:t>
      </w:r>
    </w:p>
    <w:p w:rsidR="00CB520B" w:rsidRDefault="00CB520B" w:rsidP="00836C9D">
      <w:pPr>
        <w:pStyle w:val="ac"/>
        <w:spacing w:line="100" w:lineRule="atLeast"/>
        <w:jc w:val="both"/>
        <w:rPr>
          <w:rFonts w:cs="Tahoma"/>
        </w:rPr>
      </w:pPr>
    </w:p>
    <w:p w:rsidR="00CB520B" w:rsidRDefault="00CB520B" w:rsidP="00836C9D">
      <w:pPr>
        <w:pStyle w:val="ac"/>
        <w:spacing w:line="100" w:lineRule="atLeast"/>
        <w:jc w:val="both"/>
        <w:rPr>
          <w:rFonts w:cs="Tahoma"/>
        </w:rPr>
        <w:sectPr w:rsidR="00CB520B" w:rsidSect="00325668">
          <w:footerReference w:type="first" r:id="rId11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181E36" w:rsidRDefault="0036000A" w:rsidP="005E7E65">
      <w:pPr>
        <w:pStyle w:val="ac"/>
        <w:spacing w:line="100" w:lineRule="atLeast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7048500" cy="55668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78.000.000 ПС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3623" cy="5570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5668" w:rsidRDefault="00325668" w:rsidP="00A13241">
      <w:pPr>
        <w:pStyle w:val="ac"/>
        <w:spacing w:line="100" w:lineRule="atLeast"/>
        <w:ind w:firstLine="0"/>
        <w:jc w:val="center"/>
      </w:pPr>
    </w:p>
    <w:p w:rsidR="0036000A" w:rsidRDefault="00325668" w:rsidP="00325668">
      <w:pPr>
        <w:pStyle w:val="ac"/>
        <w:spacing w:line="100" w:lineRule="atLeast"/>
        <w:ind w:firstLine="0"/>
        <w:jc w:val="center"/>
        <w:sectPr w:rsidR="0036000A" w:rsidSect="0036000A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  <w:r w:rsidRPr="00325668">
        <w:rPr>
          <w:i/>
        </w:rPr>
        <w:t xml:space="preserve">Рис. </w:t>
      </w:r>
      <w:r w:rsidR="00CB520B">
        <w:rPr>
          <w:i/>
        </w:rPr>
        <w:t>2</w:t>
      </w:r>
      <w:r w:rsidRPr="00325668">
        <w:rPr>
          <w:i/>
        </w:rPr>
        <w:t xml:space="preserve"> </w:t>
      </w:r>
      <w:r w:rsidR="00A13241">
        <w:rPr>
          <w:i/>
        </w:rPr>
        <w:t xml:space="preserve">Сборка </w:t>
      </w:r>
      <w:r w:rsidR="00CB520B">
        <w:rPr>
          <w:i/>
        </w:rPr>
        <w:t>и габаритные размеры</w:t>
      </w:r>
      <w:r>
        <w:t>.</w:t>
      </w:r>
    </w:p>
    <w:p w:rsidR="005640A6" w:rsidRDefault="00347FE6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5. Правила сборки, установки изделия.</w:t>
      </w:r>
    </w:p>
    <w:p w:rsidR="005640A6" w:rsidRDefault="005640A6">
      <w:pPr>
        <w:spacing w:line="100" w:lineRule="atLeast"/>
        <w:jc w:val="center"/>
        <w:rPr>
          <w:b/>
          <w:bCs/>
          <w:sz w:val="24"/>
        </w:rPr>
      </w:pPr>
    </w:p>
    <w:p w:rsidR="001140D3" w:rsidRDefault="00347FE6" w:rsidP="00F671A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поставляется упакованное в </w:t>
      </w:r>
      <w:r w:rsidR="008305A4">
        <w:rPr>
          <w:sz w:val="24"/>
        </w:rPr>
        <w:t>соб</w:t>
      </w:r>
      <w:r>
        <w:rPr>
          <w:sz w:val="24"/>
        </w:rPr>
        <w:t>ранном виде.</w:t>
      </w:r>
    </w:p>
    <w:p w:rsidR="005640A6" w:rsidRDefault="00347FE6" w:rsidP="00EF704E">
      <w:pPr>
        <w:spacing w:line="100" w:lineRule="atLeast"/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необходимо:</w:t>
      </w:r>
    </w:p>
    <w:p w:rsidR="009A6343" w:rsidRPr="009A6343" w:rsidRDefault="00347FE6" w:rsidP="009A6343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 w:rsidRPr="009A6343">
        <w:rPr>
          <w:sz w:val="24"/>
        </w:rPr>
        <w:t xml:space="preserve">Во </w:t>
      </w:r>
      <w:r w:rsidR="00735166" w:rsidRPr="009A6343">
        <w:rPr>
          <w:sz w:val="24"/>
        </w:rPr>
        <w:t>избежание</w:t>
      </w:r>
      <w:r w:rsidRPr="009A6343">
        <w:rPr>
          <w:sz w:val="24"/>
        </w:rPr>
        <w:t xml:space="preserve"> травм установка и перемещение изделия должна производиться минимум двумя взрослыми специалистами (не моложе 18 лет).</w:t>
      </w:r>
    </w:p>
    <w:p w:rsidR="001140D3" w:rsidRDefault="003A2E99" w:rsidP="0063527D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>
        <w:rPr>
          <w:sz w:val="24"/>
        </w:rPr>
        <w:t xml:space="preserve">Сборка осуществляется согласно схеме на рис. </w:t>
      </w:r>
      <w:r w:rsidR="00CB520B">
        <w:rPr>
          <w:sz w:val="24"/>
        </w:rPr>
        <w:t>2</w:t>
      </w:r>
      <w:r>
        <w:rPr>
          <w:sz w:val="24"/>
        </w:rPr>
        <w:t>.</w:t>
      </w:r>
    </w:p>
    <w:p w:rsidR="003A2E99" w:rsidRDefault="003A2E99" w:rsidP="0063527D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>
        <w:rPr>
          <w:sz w:val="24"/>
        </w:rPr>
        <w:t>Установить подшипники в боковые стойки</w:t>
      </w:r>
      <w:r w:rsidR="00933994">
        <w:rPr>
          <w:sz w:val="24"/>
        </w:rPr>
        <w:t xml:space="preserve">, силовую раму посадить осями на подшипниковые узлы боковых стоек и зафиксировать сборку с </w:t>
      </w:r>
      <w:r w:rsidR="0036000A">
        <w:rPr>
          <w:sz w:val="24"/>
        </w:rPr>
        <w:t>рамой с сидением, пропустив ее внутрь спаренной опоры</w:t>
      </w:r>
      <w:r w:rsidR="00933994">
        <w:rPr>
          <w:sz w:val="24"/>
        </w:rPr>
        <w:t>.</w:t>
      </w:r>
    </w:p>
    <w:p w:rsidR="00933994" w:rsidRPr="0063527D" w:rsidRDefault="00933994" w:rsidP="0063527D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>
        <w:rPr>
          <w:sz w:val="24"/>
        </w:rPr>
        <w:t>Установить стойку для дисков на заднюю ось и частично зафиксировать ее с возможность</w:t>
      </w:r>
      <w:r w:rsidR="00DE57B3">
        <w:rPr>
          <w:sz w:val="24"/>
        </w:rPr>
        <w:t xml:space="preserve">ю поворота, отвернув </w:t>
      </w:r>
      <w:r w:rsidR="0036000A">
        <w:rPr>
          <w:sz w:val="24"/>
        </w:rPr>
        <w:t>в сторону нанизать 8 дисков по 15</w:t>
      </w:r>
      <w:r w:rsidR="00DE57B3">
        <w:rPr>
          <w:sz w:val="24"/>
        </w:rPr>
        <w:t xml:space="preserve">кг, затем вернуть стойку на штатное место </w:t>
      </w:r>
      <w:r w:rsidR="0036000A">
        <w:rPr>
          <w:sz w:val="24"/>
        </w:rPr>
        <w:t xml:space="preserve">и </w:t>
      </w:r>
      <w:r w:rsidR="00DE57B3">
        <w:rPr>
          <w:sz w:val="24"/>
        </w:rPr>
        <w:t>зафиксировать ее.</w:t>
      </w:r>
    </w:p>
    <w:p w:rsidR="005640A6" w:rsidRPr="009A6343" w:rsidRDefault="00933994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>
        <w:rPr>
          <w:sz w:val="24"/>
        </w:rPr>
        <w:t>Фиксация</w:t>
      </w:r>
      <w:r w:rsidR="003A2E99" w:rsidRPr="009A6343">
        <w:rPr>
          <w:sz w:val="24"/>
        </w:rPr>
        <w:t xml:space="preserve"> Тренажера </w:t>
      </w:r>
      <w:r>
        <w:rPr>
          <w:sz w:val="24"/>
        </w:rPr>
        <w:t xml:space="preserve">на площадке </w:t>
      </w:r>
      <w:r w:rsidR="003A2E99" w:rsidRPr="009A6343">
        <w:rPr>
          <w:sz w:val="24"/>
        </w:rPr>
        <w:t>происходит путем крепления анкерными болтами к бетон</w:t>
      </w:r>
      <w:r w:rsidR="003A2E99">
        <w:rPr>
          <w:sz w:val="24"/>
        </w:rPr>
        <w:t>ному основанию либо к закладным</w:t>
      </w:r>
      <w:r w:rsidR="003A2E99" w:rsidRPr="009A6343">
        <w:rPr>
          <w:sz w:val="24"/>
        </w:rPr>
        <w:t>.</w:t>
      </w:r>
    </w:p>
    <w:p w:rsidR="00631992" w:rsidRDefault="00631992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 w:rsidRPr="009A6343">
        <w:rPr>
          <w:sz w:val="24"/>
        </w:rPr>
        <w:t xml:space="preserve">Для дополнительной защиты от раскручивания рекомендуется резьбовую часть болта перед затяжкой покрыть </w:t>
      </w:r>
      <w:r w:rsidR="00A36BC5">
        <w:rPr>
          <w:sz w:val="24"/>
        </w:rPr>
        <w:t>э</w:t>
      </w:r>
      <w:r>
        <w:rPr>
          <w:sz w:val="24"/>
        </w:rPr>
        <w:t>малью или грунтовкой.</w:t>
      </w:r>
    </w:p>
    <w:p w:rsidR="005E7E65" w:rsidRDefault="005E7E65" w:rsidP="00181E36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5640A6" w:rsidRPr="00181E36" w:rsidRDefault="005640A6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</w:t>
      </w:r>
      <w:r w:rsidR="00EF704E">
        <w:rPr>
          <w:sz w:val="24"/>
          <w:szCs w:val="26"/>
        </w:rPr>
        <w:t>ециалистами (не моложе 18 лет).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проверить все крепежные соединения и надежность установки изделия. </w:t>
      </w:r>
      <w:r w:rsidR="00631992">
        <w:rPr>
          <w:sz w:val="24"/>
        </w:rPr>
        <w:t>Проверка затяжки резьбовых соединений должна производиться не реже 1 раза в неделю</w:t>
      </w:r>
      <w:r w:rsidR="00A36BC5">
        <w:rPr>
          <w:sz w:val="24"/>
        </w:rPr>
        <w:t>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5640A6" w:rsidRPr="0063527D" w:rsidRDefault="00A36BC5" w:rsidP="005477B0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347FE6"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5640A6" w:rsidRDefault="00347FE6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C80F72" w:rsidRDefault="00C80F72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181E36" w:rsidRDefault="00181E36">
      <w:pPr>
        <w:spacing w:line="100" w:lineRule="atLeast"/>
        <w:jc w:val="both"/>
        <w:rPr>
          <w:sz w:val="24"/>
        </w:rPr>
      </w:pPr>
    </w:p>
    <w:p w:rsidR="00DE57B3" w:rsidRDefault="00DE57B3">
      <w:pPr>
        <w:spacing w:line="100" w:lineRule="atLeast"/>
        <w:jc w:val="both"/>
        <w:rPr>
          <w:sz w:val="24"/>
        </w:rPr>
      </w:pPr>
    </w:p>
    <w:p w:rsidR="00DE57B3" w:rsidRDefault="00DE57B3">
      <w:pPr>
        <w:spacing w:line="100" w:lineRule="atLeast"/>
        <w:jc w:val="both"/>
        <w:rPr>
          <w:sz w:val="24"/>
        </w:rPr>
      </w:pPr>
    </w:p>
    <w:p w:rsidR="00DE57B3" w:rsidRDefault="00DE57B3">
      <w:pPr>
        <w:spacing w:line="100" w:lineRule="atLeast"/>
        <w:jc w:val="both"/>
        <w:rPr>
          <w:sz w:val="24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8. Гарантийные обязательства</w:t>
      </w:r>
    </w:p>
    <w:p w:rsidR="005640A6" w:rsidRDefault="005640A6">
      <w:pPr>
        <w:spacing w:line="100" w:lineRule="atLeast"/>
        <w:jc w:val="center"/>
        <w:rPr>
          <w:b/>
          <w:bCs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 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Гарантийный срок эксплуатации 12 месяцев со дня продажи. 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Pr="00181E36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5640A6" w:rsidRPr="00181E36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5640A6" w:rsidRPr="00181E36" w:rsidRDefault="005640A6" w:rsidP="00181E36">
      <w:pPr>
        <w:spacing w:line="100" w:lineRule="atLeast"/>
        <w:jc w:val="center"/>
        <w:rPr>
          <w:sz w:val="24"/>
          <w:szCs w:val="26"/>
        </w:rPr>
      </w:pPr>
    </w:p>
    <w:p w:rsidR="00181E36" w:rsidRPr="00181E36" w:rsidRDefault="00181E36" w:rsidP="00181E36">
      <w:pPr>
        <w:autoSpaceDE w:val="0"/>
        <w:spacing w:line="100" w:lineRule="atLeast"/>
        <w:jc w:val="center"/>
        <w:rPr>
          <w:rFonts w:eastAsia="Arial" w:cs="Arial"/>
          <w:b/>
          <w:bCs/>
          <w:sz w:val="24"/>
          <w:szCs w:val="20"/>
        </w:rPr>
      </w:pPr>
      <w:r w:rsidRPr="00181E36">
        <w:rPr>
          <w:rFonts w:eastAsia="Arial" w:cs="Arial"/>
          <w:b/>
          <w:bCs/>
          <w:sz w:val="24"/>
          <w:szCs w:val="20"/>
        </w:rPr>
        <w:t>ООО «ФСИ «Аналитика»</w:t>
      </w:r>
    </w:p>
    <w:p w:rsidR="00181E36" w:rsidRPr="00181E36" w:rsidRDefault="00181E36" w:rsidP="00181E36">
      <w:pPr>
        <w:autoSpaceDE w:val="0"/>
        <w:spacing w:line="100" w:lineRule="atLeast"/>
        <w:jc w:val="center"/>
        <w:rPr>
          <w:rFonts w:eastAsia="Arial" w:cs="Arial"/>
          <w:b/>
          <w:bCs/>
          <w:sz w:val="24"/>
          <w:szCs w:val="20"/>
        </w:rPr>
      </w:pPr>
      <w:r w:rsidRPr="00181E36">
        <w:rPr>
          <w:rFonts w:eastAsia="Arial" w:cs="Arial"/>
          <w:b/>
          <w:bCs/>
          <w:sz w:val="24"/>
          <w:szCs w:val="20"/>
        </w:rPr>
        <w:t xml:space="preserve">Юридический адрес: 443532 </w:t>
      </w:r>
      <w:proofErr w:type="gramStart"/>
      <w:r w:rsidRPr="00181E36">
        <w:rPr>
          <w:rFonts w:eastAsia="Arial" w:cs="Arial"/>
          <w:b/>
          <w:bCs/>
          <w:sz w:val="24"/>
          <w:szCs w:val="20"/>
        </w:rPr>
        <w:t>Самарская</w:t>
      </w:r>
      <w:proofErr w:type="gramEnd"/>
      <w:r w:rsidRPr="00181E36">
        <w:rPr>
          <w:rFonts w:eastAsia="Arial" w:cs="Arial"/>
          <w:b/>
          <w:bCs/>
          <w:sz w:val="24"/>
          <w:szCs w:val="20"/>
        </w:rPr>
        <w:t xml:space="preserve"> обл., Волжский р-он, </w:t>
      </w:r>
    </w:p>
    <w:p w:rsidR="00181E36" w:rsidRDefault="00181E36" w:rsidP="00181E36">
      <w:pPr>
        <w:autoSpaceDE w:val="0"/>
        <w:spacing w:line="100" w:lineRule="atLeast"/>
        <w:jc w:val="center"/>
        <w:rPr>
          <w:rFonts w:eastAsia="Arial" w:cs="Arial"/>
          <w:b/>
          <w:bCs/>
          <w:sz w:val="24"/>
          <w:szCs w:val="20"/>
        </w:rPr>
      </w:pPr>
      <w:r w:rsidRPr="00181E36">
        <w:rPr>
          <w:rFonts w:eastAsia="Arial" w:cs="Arial"/>
          <w:b/>
          <w:bCs/>
          <w:sz w:val="24"/>
          <w:szCs w:val="20"/>
        </w:rPr>
        <w:t xml:space="preserve">поселок Верхняя </w:t>
      </w:r>
      <w:proofErr w:type="spellStart"/>
      <w:r w:rsidRPr="00181E36">
        <w:rPr>
          <w:rFonts w:eastAsia="Arial" w:cs="Arial"/>
          <w:b/>
          <w:bCs/>
          <w:sz w:val="24"/>
          <w:szCs w:val="20"/>
        </w:rPr>
        <w:t>Подстепновка</w:t>
      </w:r>
      <w:proofErr w:type="spellEnd"/>
      <w:r w:rsidRPr="00181E36">
        <w:rPr>
          <w:rFonts w:eastAsia="Arial" w:cs="Arial"/>
          <w:b/>
          <w:bCs/>
          <w:sz w:val="24"/>
          <w:szCs w:val="20"/>
        </w:rPr>
        <w:t>, ул. Специалистов, д. 16</w:t>
      </w:r>
      <w:proofErr w:type="gramStart"/>
      <w:r w:rsidRPr="00181E36">
        <w:rPr>
          <w:rFonts w:eastAsia="Arial" w:cs="Arial"/>
          <w:b/>
          <w:bCs/>
          <w:sz w:val="24"/>
          <w:szCs w:val="20"/>
        </w:rPr>
        <w:t xml:space="preserve"> Б</w:t>
      </w:r>
      <w:proofErr w:type="gramEnd"/>
    </w:p>
    <w:p w:rsidR="00181E36" w:rsidRPr="00181E36" w:rsidRDefault="00181E36" w:rsidP="00181E36">
      <w:pPr>
        <w:autoSpaceDE w:val="0"/>
        <w:spacing w:line="100" w:lineRule="atLeast"/>
        <w:jc w:val="center"/>
        <w:rPr>
          <w:rFonts w:cs="Arial"/>
          <w:sz w:val="24"/>
          <w:szCs w:val="20"/>
        </w:rPr>
      </w:pPr>
    </w:p>
    <w:p w:rsidR="00181E36" w:rsidRPr="00D83F0D" w:rsidRDefault="00181E36" w:rsidP="00181E36">
      <w:pPr>
        <w:autoSpaceDE w:val="0"/>
        <w:spacing w:line="100" w:lineRule="atLeast"/>
        <w:jc w:val="both"/>
        <w:rPr>
          <w:rFonts w:cs="Arial"/>
          <w:iCs/>
          <w:sz w:val="24"/>
          <w:szCs w:val="20"/>
        </w:rPr>
      </w:pPr>
      <w:r w:rsidRPr="00D83F0D">
        <w:rPr>
          <w:rFonts w:cs="Arial"/>
          <w:sz w:val="24"/>
          <w:szCs w:val="20"/>
        </w:rPr>
        <w:t>Тел/факс. (846)212-99-83</w:t>
      </w:r>
    </w:p>
    <w:p w:rsidR="00181E36" w:rsidRPr="00D83F0D" w:rsidRDefault="00181E36" w:rsidP="00181E36">
      <w:pPr>
        <w:autoSpaceDE w:val="0"/>
        <w:snapToGrid w:val="0"/>
        <w:spacing w:line="100" w:lineRule="atLeast"/>
        <w:jc w:val="both"/>
        <w:rPr>
          <w:rFonts w:cs="Arial"/>
          <w:sz w:val="24"/>
          <w:szCs w:val="20"/>
        </w:rPr>
      </w:pPr>
      <w:proofErr w:type="spellStart"/>
      <w:r w:rsidRPr="00D83F0D">
        <w:rPr>
          <w:rFonts w:cs="Arial"/>
          <w:iCs/>
          <w:sz w:val="24"/>
          <w:szCs w:val="20"/>
        </w:rPr>
        <w:t>Электр</w:t>
      </w:r>
      <w:proofErr w:type="gramStart"/>
      <w:r w:rsidRPr="00D83F0D">
        <w:rPr>
          <w:rFonts w:cs="Arial"/>
          <w:iCs/>
          <w:sz w:val="24"/>
          <w:szCs w:val="20"/>
        </w:rPr>
        <w:t>.п</w:t>
      </w:r>
      <w:proofErr w:type="gramEnd"/>
      <w:r w:rsidRPr="00D83F0D">
        <w:rPr>
          <w:rFonts w:cs="Arial"/>
          <w:iCs/>
          <w:sz w:val="24"/>
          <w:szCs w:val="20"/>
        </w:rPr>
        <w:t>очта</w:t>
      </w:r>
      <w:proofErr w:type="spellEnd"/>
      <w:r w:rsidRPr="00D83F0D">
        <w:rPr>
          <w:rFonts w:cs="Arial"/>
          <w:iCs/>
          <w:sz w:val="24"/>
          <w:szCs w:val="20"/>
        </w:rPr>
        <w:t xml:space="preserve">: </w:t>
      </w:r>
      <w:r w:rsidRPr="00D83F0D">
        <w:rPr>
          <w:rFonts w:cs="Arial"/>
          <w:bCs/>
          <w:sz w:val="24"/>
          <w:szCs w:val="20"/>
          <w:lang w:val="en-US"/>
        </w:rPr>
        <w:t>e</w:t>
      </w:r>
      <w:r w:rsidRPr="00D83F0D">
        <w:rPr>
          <w:rFonts w:cs="Arial"/>
          <w:bCs/>
          <w:sz w:val="24"/>
          <w:szCs w:val="20"/>
        </w:rPr>
        <w:t>-</w:t>
      </w:r>
      <w:r w:rsidRPr="00D83F0D">
        <w:rPr>
          <w:rFonts w:cs="Arial"/>
          <w:bCs/>
          <w:sz w:val="24"/>
          <w:szCs w:val="20"/>
          <w:lang w:val="en-US"/>
        </w:rPr>
        <w:t>mail</w:t>
      </w:r>
      <w:r w:rsidRPr="00D83F0D">
        <w:rPr>
          <w:rFonts w:cs="Arial"/>
          <w:bCs/>
          <w:sz w:val="24"/>
          <w:szCs w:val="20"/>
        </w:rPr>
        <w:t xml:space="preserve">: </w:t>
      </w:r>
      <w:hyperlink r:id="rId13" w:history="1">
        <w:r w:rsidRPr="00D83F0D">
          <w:rPr>
            <w:rStyle w:val="a5"/>
            <w:rFonts w:cs="Arial"/>
            <w:bCs/>
            <w:sz w:val="24"/>
            <w:szCs w:val="20"/>
          </w:rPr>
          <w:t>sales@sfsi.ru</w:t>
        </w:r>
      </w:hyperlink>
    </w:p>
    <w:p w:rsidR="00347FE6" w:rsidRPr="00D83F0D" w:rsidRDefault="00181E36" w:rsidP="00181E36">
      <w:pPr>
        <w:autoSpaceDE w:val="0"/>
        <w:snapToGrid w:val="0"/>
        <w:spacing w:line="100" w:lineRule="atLeast"/>
        <w:jc w:val="both"/>
        <w:rPr>
          <w:rFonts w:cs="Arial"/>
          <w:sz w:val="24"/>
        </w:rPr>
      </w:pPr>
      <w:r w:rsidRPr="00D83F0D">
        <w:rPr>
          <w:rFonts w:cs="Arial"/>
          <w:sz w:val="24"/>
          <w:szCs w:val="20"/>
        </w:rPr>
        <w:t xml:space="preserve">Сайт компании: </w:t>
      </w:r>
      <w:hyperlink r:id="rId14" w:history="1">
        <w:r w:rsidRPr="00D83F0D">
          <w:rPr>
            <w:rStyle w:val="a5"/>
            <w:rFonts w:cs="Arial"/>
            <w:sz w:val="24"/>
            <w:szCs w:val="20"/>
          </w:rPr>
          <w:t xml:space="preserve">www.sfsi.ru </w:t>
        </w:r>
      </w:hyperlink>
    </w:p>
    <w:sectPr w:rsidR="00347FE6" w:rsidRPr="00D83F0D" w:rsidSect="0036000A"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C6A" w:rsidRDefault="00C76C6A" w:rsidP="00CF1ED5">
      <w:r>
        <w:separator/>
      </w:r>
    </w:p>
  </w:endnote>
  <w:endnote w:type="continuationSeparator" w:id="0">
    <w:p w:rsidR="00C76C6A" w:rsidRDefault="00C76C6A" w:rsidP="00CF1E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DA" w:rsidRPr="003361DA" w:rsidRDefault="00805D2D">
    <w:pPr>
      <w:ind w:right="260"/>
      <w:rPr>
        <w:color w:val="0F243E" w:themeColor="text2" w:themeShade="80"/>
        <w:sz w:val="26"/>
        <w:szCs w:val="26"/>
      </w:rPr>
    </w:pPr>
    <w:r w:rsidRPr="00805D2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30.6pt;height:24.65pt;z-index:251661312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LVowIAAJI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" fillcolor="white [3201]" stroked="f" strokeweight=".5pt">
          <v:textbox style="mso-fit-shape-to-text:t" inset="0,,0">
            <w:txbxContent>
              <w:p w:rsidR="003361DA" w:rsidRPr="003361DA" w:rsidRDefault="00805D2D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3361DA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="003361DA" w:rsidRPr="003361DA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16629D">
                  <w:rPr>
                    <w:noProof/>
                    <w:color w:val="0F243E" w:themeColor="text2" w:themeShade="80"/>
                    <w:szCs w:val="20"/>
                  </w:rPr>
                  <w:t>1</w: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3361DA" w:rsidRDefault="003361DA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C6A" w:rsidRDefault="00C76C6A" w:rsidP="00CF1ED5">
      <w:r>
        <w:separator/>
      </w:r>
    </w:p>
  </w:footnote>
  <w:footnote w:type="continuationSeparator" w:id="0">
    <w:p w:rsidR="00C76C6A" w:rsidRDefault="00C76C6A" w:rsidP="00CF1E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6146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0A2FCF"/>
    <w:rsid w:val="000D6D41"/>
    <w:rsid w:val="001140D3"/>
    <w:rsid w:val="00116E35"/>
    <w:rsid w:val="00132DFB"/>
    <w:rsid w:val="001423A5"/>
    <w:rsid w:val="00147F8F"/>
    <w:rsid w:val="001510C7"/>
    <w:rsid w:val="001550C8"/>
    <w:rsid w:val="00157E5B"/>
    <w:rsid w:val="0016629D"/>
    <w:rsid w:val="00181D48"/>
    <w:rsid w:val="00181E36"/>
    <w:rsid w:val="00183BB8"/>
    <w:rsid w:val="00191F5D"/>
    <w:rsid w:val="00197A9D"/>
    <w:rsid w:val="001A6E92"/>
    <w:rsid w:val="001F0DA8"/>
    <w:rsid w:val="002249E9"/>
    <w:rsid w:val="00234AF8"/>
    <w:rsid w:val="00255A9C"/>
    <w:rsid w:val="002B3EB6"/>
    <w:rsid w:val="002C0335"/>
    <w:rsid w:val="002C5990"/>
    <w:rsid w:val="002D42DA"/>
    <w:rsid w:val="00315AAE"/>
    <w:rsid w:val="00315D8C"/>
    <w:rsid w:val="00325668"/>
    <w:rsid w:val="003361DA"/>
    <w:rsid w:val="003366E9"/>
    <w:rsid w:val="00337803"/>
    <w:rsid w:val="00343442"/>
    <w:rsid w:val="00347FE6"/>
    <w:rsid w:val="0035202E"/>
    <w:rsid w:val="003574E6"/>
    <w:rsid w:val="0036000A"/>
    <w:rsid w:val="00371668"/>
    <w:rsid w:val="00386ECA"/>
    <w:rsid w:val="00390B4D"/>
    <w:rsid w:val="0039520C"/>
    <w:rsid w:val="003956A4"/>
    <w:rsid w:val="003A2E99"/>
    <w:rsid w:val="003A5DCB"/>
    <w:rsid w:val="003C4529"/>
    <w:rsid w:val="003F5AD1"/>
    <w:rsid w:val="003F6F08"/>
    <w:rsid w:val="00405F72"/>
    <w:rsid w:val="00420631"/>
    <w:rsid w:val="00425D40"/>
    <w:rsid w:val="00441379"/>
    <w:rsid w:val="00453004"/>
    <w:rsid w:val="00461D4E"/>
    <w:rsid w:val="00474023"/>
    <w:rsid w:val="00493959"/>
    <w:rsid w:val="00497768"/>
    <w:rsid w:val="004A47E9"/>
    <w:rsid w:val="004B5FC6"/>
    <w:rsid w:val="004B72E1"/>
    <w:rsid w:val="004B7B43"/>
    <w:rsid w:val="004D1036"/>
    <w:rsid w:val="004D5BD1"/>
    <w:rsid w:val="004F54C6"/>
    <w:rsid w:val="005057AB"/>
    <w:rsid w:val="00513245"/>
    <w:rsid w:val="00541470"/>
    <w:rsid w:val="005477B0"/>
    <w:rsid w:val="00550307"/>
    <w:rsid w:val="00550E5F"/>
    <w:rsid w:val="005640A6"/>
    <w:rsid w:val="00576E7E"/>
    <w:rsid w:val="005863C9"/>
    <w:rsid w:val="005A0B6E"/>
    <w:rsid w:val="005E7E65"/>
    <w:rsid w:val="005F3B6C"/>
    <w:rsid w:val="00610A8D"/>
    <w:rsid w:val="00614FF9"/>
    <w:rsid w:val="00617499"/>
    <w:rsid w:val="00620256"/>
    <w:rsid w:val="00631947"/>
    <w:rsid w:val="00631992"/>
    <w:rsid w:val="00632CA5"/>
    <w:rsid w:val="0063527D"/>
    <w:rsid w:val="00637B6B"/>
    <w:rsid w:val="00642F8F"/>
    <w:rsid w:val="00650C08"/>
    <w:rsid w:val="006726A5"/>
    <w:rsid w:val="00682417"/>
    <w:rsid w:val="00686D03"/>
    <w:rsid w:val="006B6716"/>
    <w:rsid w:val="006C223B"/>
    <w:rsid w:val="006C42A7"/>
    <w:rsid w:val="006E770A"/>
    <w:rsid w:val="006F28E3"/>
    <w:rsid w:val="00710B35"/>
    <w:rsid w:val="007251E2"/>
    <w:rsid w:val="00735166"/>
    <w:rsid w:val="007465BE"/>
    <w:rsid w:val="00747762"/>
    <w:rsid w:val="00750991"/>
    <w:rsid w:val="00750F1B"/>
    <w:rsid w:val="00753AB1"/>
    <w:rsid w:val="00763808"/>
    <w:rsid w:val="00771537"/>
    <w:rsid w:val="00780BDC"/>
    <w:rsid w:val="007965C1"/>
    <w:rsid w:val="007A3D1C"/>
    <w:rsid w:val="007A5234"/>
    <w:rsid w:val="007B1F02"/>
    <w:rsid w:val="007B33C8"/>
    <w:rsid w:val="007C257E"/>
    <w:rsid w:val="007E68E6"/>
    <w:rsid w:val="00805D2D"/>
    <w:rsid w:val="008072C9"/>
    <w:rsid w:val="00817C93"/>
    <w:rsid w:val="00820423"/>
    <w:rsid w:val="00825945"/>
    <w:rsid w:val="008305A4"/>
    <w:rsid w:val="00836C9D"/>
    <w:rsid w:val="00837E7F"/>
    <w:rsid w:val="00851317"/>
    <w:rsid w:val="0085377D"/>
    <w:rsid w:val="00864CE0"/>
    <w:rsid w:val="008B02D4"/>
    <w:rsid w:val="008B71D3"/>
    <w:rsid w:val="008D57D3"/>
    <w:rsid w:val="008F5D55"/>
    <w:rsid w:val="009000AD"/>
    <w:rsid w:val="00900BB3"/>
    <w:rsid w:val="009220D4"/>
    <w:rsid w:val="00932A77"/>
    <w:rsid w:val="00933994"/>
    <w:rsid w:val="00950FF7"/>
    <w:rsid w:val="00961A27"/>
    <w:rsid w:val="0096220A"/>
    <w:rsid w:val="00971590"/>
    <w:rsid w:val="00973698"/>
    <w:rsid w:val="009A5B64"/>
    <w:rsid w:val="009A6343"/>
    <w:rsid w:val="009C7F9C"/>
    <w:rsid w:val="009D566B"/>
    <w:rsid w:val="009E0292"/>
    <w:rsid w:val="009F20BE"/>
    <w:rsid w:val="00A0527A"/>
    <w:rsid w:val="00A13241"/>
    <w:rsid w:val="00A2264C"/>
    <w:rsid w:val="00A2309B"/>
    <w:rsid w:val="00A34FDE"/>
    <w:rsid w:val="00A36BC5"/>
    <w:rsid w:val="00A62597"/>
    <w:rsid w:val="00A76475"/>
    <w:rsid w:val="00A868FE"/>
    <w:rsid w:val="00A91782"/>
    <w:rsid w:val="00AB0B81"/>
    <w:rsid w:val="00AB6516"/>
    <w:rsid w:val="00AC4D02"/>
    <w:rsid w:val="00AC7B15"/>
    <w:rsid w:val="00AD50AD"/>
    <w:rsid w:val="00AD6C47"/>
    <w:rsid w:val="00AE057C"/>
    <w:rsid w:val="00AE29FC"/>
    <w:rsid w:val="00B17127"/>
    <w:rsid w:val="00B21519"/>
    <w:rsid w:val="00B21BD8"/>
    <w:rsid w:val="00B236F2"/>
    <w:rsid w:val="00B246CA"/>
    <w:rsid w:val="00B464CB"/>
    <w:rsid w:val="00B94097"/>
    <w:rsid w:val="00B97E36"/>
    <w:rsid w:val="00BA768F"/>
    <w:rsid w:val="00BB2741"/>
    <w:rsid w:val="00BC3509"/>
    <w:rsid w:val="00BE425B"/>
    <w:rsid w:val="00BF7C5C"/>
    <w:rsid w:val="00C11775"/>
    <w:rsid w:val="00C12A6C"/>
    <w:rsid w:val="00C6392D"/>
    <w:rsid w:val="00C76C6A"/>
    <w:rsid w:val="00C80F72"/>
    <w:rsid w:val="00C87618"/>
    <w:rsid w:val="00CB520B"/>
    <w:rsid w:val="00CC226F"/>
    <w:rsid w:val="00CF1ED5"/>
    <w:rsid w:val="00CF5106"/>
    <w:rsid w:val="00D15240"/>
    <w:rsid w:val="00D21C3C"/>
    <w:rsid w:val="00D2285A"/>
    <w:rsid w:val="00D26E75"/>
    <w:rsid w:val="00D31675"/>
    <w:rsid w:val="00D5459C"/>
    <w:rsid w:val="00D651F6"/>
    <w:rsid w:val="00D75BFF"/>
    <w:rsid w:val="00D81EE3"/>
    <w:rsid w:val="00D83F0D"/>
    <w:rsid w:val="00D86F74"/>
    <w:rsid w:val="00D871B7"/>
    <w:rsid w:val="00D97E60"/>
    <w:rsid w:val="00DA0B33"/>
    <w:rsid w:val="00DA1F85"/>
    <w:rsid w:val="00DA404C"/>
    <w:rsid w:val="00DD1931"/>
    <w:rsid w:val="00DD6A46"/>
    <w:rsid w:val="00DE57B3"/>
    <w:rsid w:val="00DF16D3"/>
    <w:rsid w:val="00DF17BE"/>
    <w:rsid w:val="00DF1FDF"/>
    <w:rsid w:val="00DF77FC"/>
    <w:rsid w:val="00E005EB"/>
    <w:rsid w:val="00E02331"/>
    <w:rsid w:val="00E03B63"/>
    <w:rsid w:val="00E21E8A"/>
    <w:rsid w:val="00E340E9"/>
    <w:rsid w:val="00E40AAB"/>
    <w:rsid w:val="00E4411D"/>
    <w:rsid w:val="00E631C7"/>
    <w:rsid w:val="00E85CB8"/>
    <w:rsid w:val="00EA4118"/>
    <w:rsid w:val="00EA7A41"/>
    <w:rsid w:val="00EB29C0"/>
    <w:rsid w:val="00EC564A"/>
    <w:rsid w:val="00EE20F4"/>
    <w:rsid w:val="00EE42D2"/>
    <w:rsid w:val="00EF704E"/>
    <w:rsid w:val="00F04BDB"/>
    <w:rsid w:val="00F31FBC"/>
    <w:rsid w:val="00F43B42"/>
    <w:rsid w:val="00F671AE"/>
    <w:rsid w:val="00F84106"/>
    <w:rsid w:val="00FB594E"/>
    <w:rsid w:val="00FC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ales@sfs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AD708-DB11-4F63-8A55-01398BADD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3869</TotalTime>
  <Pages>6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Артем Вечканов</cp:lastModifiedBy>
  <cp:revision>90</cp:revision>
  <cp:lastPrinted>2021-08-10T04:36:00Z</cp:lastPrinted>
  <dcterms:created xsi:type="dcterms:W3CDTF">2021-08-10T04:52:00Z</dcterms:created>
  <dcterms:modified xsi:type="dcterms:W3CDTF">2026-04-13T12:39:00Z</dcterms:modified>
</cp:coreProperties>
</file>