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1E2025" w:rsidTr="002348A2">
        <w:tc>
          <w:tcPr>
            <w:tcW w:w="9639" w:type="dxa"/>
            <w:shd w:val="clear" w:color="auto" w:fill="auto"/>
          </w:tcPr>
          <w:p w:rsidR="001E2025" w:rsidRDefault="00AF3EFD">
            <w:pPr>
              <w:snapToGrid w:val="0"/>
              <w:jc w:val="center"/>
              <w:rPr>
                <w:sz w:val="12"/>
                <w:szCs w:val="12"/>
              </w:rPr>
            </w:pPr>
            <w:bookmarkStart w:id="0" w:name="_GoBack"/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4314825" cy="158434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6199" cy="1584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E2025" w:rsidRPr="00D271C3" w:rsidRDefault="00D271C3">
            <w:pPr>
              <w:pStyle w:val="1"/>
              <w:snapToGrid w:val="0"/>
              <w:jc w:val="right"/>
              <w:rPr>
                <w:rFonts w:cs="Tahoma"/>
                <w:b w:val="0"/>
                <w:sz w:val="18"/>
                <w:szCs w:val="18"/>
              </w:rPr>
            </w:pPr>
            <w:r w:rsidRPr="00D271C3">
              <w:rPr>
                <w:rFonts w:cs="Tahoma"/>
                <w:b w:val="0"/>
                <w:sz w:val="18"/>
                <w:szCs w:val="18"/>
              </w:rPr>
              <w:t>Комплекс для выполнения испытания "Прыжок в длину с места толчком двумя ногами" с нанесенной разметкой</w:t>
            </w:r>
          </w:p>
          <w:p w:rsidR="001E2025" w:rsidRDefault="001E2025" w:rsidP="002348A2">
            <w:pPr>
              <w:pStyle w:val="1"/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ТУ-9610-9654-51879206-2009г</w:t>
            </w:r>
          </w:p>
          <w:p w:rsidR="001E2025" w:rsidRDefault="001E2025">
            <w:pPr>
              <w:jc w:val="center"/>
              <w:rPr>
                <w:sz w:val="16"/>
                <w:szCs w:val="16"/>
              </w:rPr>
            </w:pP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Default="00D271C3">
            <w:pPr>
              <w:pStyle w:val="1"/>
              <w:snapToGrid w:val="0"/>
            </w:pPr>
            <w:r w:rsidRPr="00D271C3">
              <w:rPr>
                <w:rFonts w:cs="Tahoma"/>
              </w:rPr>
              <w:t>Комплекс для выполнения испытания "Прыжок в длину с места толчком двумя ногами" с нанесенной разметк</w:t>
            </w:r>
            <w:r>
              <w:rPr>
                <w:rFonts w:cs="Tahoma"/>
              </w:rPr>
              <w:t>ой</w:t>
            </w:r>
          </w:p>
        </w:tc>
      </w:tr>
      <w:tr w:rsidR="001E2025" w:rsidTr="002348A2">
        <w:tc>
          <w:tcPr>
            <w:tcW w:w="9639" w:type="dxa"/>
            <w:shd w:val="clear" w:color="auto" w:fill="auto"/>
          </w:tcPr>
          <w:p w:rsidR="001E2025" w:rsidRDefault="001E2025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</w:p>
        </w:tc>
      </w:tr>
    </w:tbl>
    <w:p w:rsidR="001E2025" w:rsidRDefault="00D271C3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20130" cy="3422015"/>
            <wp:effectExtent l="19050" t="0" r="0" b="0"/>
            <wp:docPr id="4" name="Рисунок 3" descr="10183++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83+++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25" w:rsidRPr="002348A2" w:rsidRDefault="001E2025">
      <w:pPr>
        <w:jc w:val="center"/>
        <w:rPr>
          <w:bCs/>
          <w:sz w:val="24"/>
          <w:szCs w:val="28"/>
        </w:rPr>
      </w:pPr>
    </w:p>
    <w:p w:rsidR="002348A2" w:rsidRPr="002348A2" w:rsidRDefault="002348A2">
      <w:pPr>
        <w:jc w:val="center"/>
        <w:rPr>
          <w:bCs/>
          <w:sz w:val="24"/>
          <w:szCs w:val="28"/>
        </w:rPr>
      </w:pPr>
    </w:p>
    <w:p w:rsidR="002348A2" w:rsidRPr="002348A2" w:rsidRDefault="002348A2">
      <w:pPr>
        <w:jc w:val="center"/>
        <w:rPr>
          <w:bCs/>
          <w:sz w:val="24"/>
          <w:szCs w:val="28"/>
        </w:rPr>
      </w:pPr>
    </w:p>
    <w:p w:rsidR="002348A2" w:rsidRPr="002348A2" w:rsidRDefault="002348A2">
      <w:pPr>
        <w:jc w:val="center"/>
        <w:rPr>
          <w:bCs/>
          <w:sz w:val="24"/>
          <w:szCs w:val="28"/>
        </w:rPr>
      </w:pPr>
    </w:p>
    <w:p w:rsidR="002348A2" w:rsidRPr="002348A2" w:rsidRDefault="002348A2">
      <w:pPr>
        <w:jc w:val="center"/>
        <w:rPr>
          <w:bCs/>
          <w:sz w:val="24"/>
          <w:szCs w:val="28"/>
        </w:rPr>
      </w:pPr>
    </w:p>
    <w:p w:rsidR="002348A2" w:rsidRPr="002348A2" w:rsidRDefault="002348A2">
      <w:pPr>
        <w:jc w:val="center"/>
        <w:rPr>
          <w:bCs/>
          <w:sz w:val="24"/>
          <w:szCs w:val="28"/>
        </w:rPr>
      </w:pPr>
    </w:p>
    <w:p w:rsidR="002348A2" w:rsidRPr="002348A2" w:rsidRDefault="002348A2">
      <w:pPr>
        <w:jc w:val="center"/>
        <w:rPr>
          <w:bCs/>
          <w:sz w:val="24"/>
          <w:szCs w:val="28"/>
        </w:rPr>
      </w:pPr>
    </w:p>
    <w:p w:rsidR="002348A2" w:rsidRPr="002348A2" w:rsidRDefault="002348A2">
      <w:pPr>
        <w:jc w:val="center"/>
        <w:rPr>
          <w:bCs/>
          <w:sz w:val="24"/>
          <w:szCs w:val="28"/>
        </w:rPr>
      </w:pPr>
    </w:p>
    <w:p w:rsidR="002348A2" w:rsidRDefault="002348A2">
      <w:pPr>
        <w:jc w:val="center"/>
        <w:rPr>
          <w:bCs/>
          <w:sz w:val="24"/>
          <w:szCs w:val="28"/>
        </w:rPr>
      </w:pPr>
    </w:p>
    <w:p w:rsidR="002348A2" w:rsidRPr="002348A2" w:rsidRDefault="002348A2">
      <w:pPr>
        <w:jc w:val="center"/>
        <w:rPr>
          <w:bCs/>
          <w:sz w:val="24"/>
          <w:szCs w:val="28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1. Общие положения.</w:t>
      </w:r>
    </w:p>
    <w:p w:rsidR="001E2025" w:rsidRDefault="001E202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E2025" w:rsidRPr="003E0CFD" w:rsidRDefault="001E2025" w:rsidP="002348A2">
      <w:pPr>
        <w:pStyle w:val="1"/>
        <w:snapToGrid w:val="0"/>
        <w:jc w:val="both"/>
        <w:rPr>
          <w:b w:val="0"/>
          <w:sz w:val="24"/>
        </w:rPr>
      </w:pPr>
      <w:r>
        <w:tab/>
      </w:r>
      <w:r>
        <w:rPr>
          <w:b w:val="0"/>
          <w:sz w:val="24"/>
        </w:rPr>
        <w:t>Настоящий Паспорт (руководство) содержит краткое техническое описание продукции —«</w:t>
      </w:r>
      <w:r w:rsidR="00D271C3" w:rsidRPr="00D271C3">
        <w:rPr>
          <w:b w:val="0"/>
          <w:sz w:val="24"/>
        </w:rPr>
        <w:t>Комплекс для выполнения испытания "Прыжок в длину с места толчком двумя ногами" с нанесенной разметкой</w:t>
      </w:r>
      <w:r w:rsidR="00242F87" w:rsidRPr="00F2733D">
        <w:rPr>
          <w:b w:val="0"/>
          <w:sz w:val="24"/>
        </w:rPr>
        <w:t xml:space="preserve"> </w:t>
      </w:r>
      <w:r w:rsidR="00F2733D" w:rsidRPr="00F2733D">
        <w:rPr>
          <w:b w:val="0"/>
          <w:sz w:val="24"/>
        </w:rPr>
        <w:t>”</w:t>
      </w:r>
      <w:r w:rsidRPr="003E0CFD">
        <w:rPr>
          <w:b w:val="0"/>
          <w:sz w:val="24"/>
        </w:rPr>
        <w:t>» (далее</w:t>
      </w:r>
      <w:r w:rsidR="009F213B" w:rsidRPr="003E0CFD">
        <w:rPr>
          <w:b w:val="0"/>
          <w:sz w:val="24"/>
        </w:rPr>
        <w:t xml:space="preserve"> </w:t>
      </w:r>
      <w:r w:rsidR="00D271C3">
        <w:rPr>
          <w:b w:val="0"/>
          <w:sz w:val="24"/>
        </w:rPr>
        <w:t>Комплекс</w:t>
      </w:r>
      <w:r w:rsidRPr="003E0CFD">
        <w:rPr>
          <w:b w:val="0"/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Default="001E2025" w:rsidP="002348A2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ab/>
      </w:r>
      <w:r w:rsidR="00D271C3">
        <w:rPr>
          <w:sz w:val="24"/>
        </w:rPr>
        <w:t>Комплекс</w:t>
      </w:r>
      <w:r w:rsidR="00D271C3">
        <w:rPr>
          <w:rFonts w:cs="Tahoma"/>
          <w:bCs/>
          <w:sz w:val="24"/>
        </w:rPr>
        <w:t xml:space="preserve"> представляе</w:t>
      </w:r>
      <w:r>
        <w:rPr>
          <w:rFonts w:cs="Tahoma"/>
          <w:bCs/>
          <w:sz w:val="24"/>
        </w:rPr>
        <w:t xml:space="preserve">т собой </w:t>
      </w:r>
      <w:r w:rsidR="009F213B">
        <w:rPr>
          <w:rFonts w:cs="Tahoma"/>
          <w:bCs/>
          <w:sz w:val="24"/>
        </w:rPr>
        <w:t>уличное</w:t>
      </w:r>
      <w:r>
        <w:rPr>
          <w:rFonts w:cs="Tahoma"/>
          <w:bCs/>
          <w:sz w:val="24"/>
        </w:rPr>
        <w:t xml:space="preserve"> спортивное оборудование</w:t>
      </w:r>
      <w:r w:rsidR="00242F87">
        <w:rPr>
          <w:rFonts w:cs="Tahoma"/>
          <w:bCs/>
          <w:sz w:val="24"/>
        </w:rPr>
        <w:t>, он</w:t>
      </w:r>
      <w:r>
        <w:rPr>
          <w:sz w:val="24"/>
        </w:rPr>
        <w:t xml:space="preserve"> предназначе</w:t>
      </w:r>
      <w:r w:rsidR="009F213B">
        <w:rPr>
          <w:sz w:val="24"/>
        </w:rPr>
        <w:t xml:space="preserve">ны </w:t>
      </w:r>
      <w:r w:rsidR="006E3E38">
        <w:rPr>
          <w:sz w:val="24"/>
        </w:rPr>
        <w:t>для</w:t>
      </w:r>
      <w:r w:rsidR="009F213B">
        <w:rPr>
          <w:sz w:val="24"/>
        </w:rPr>
        <w:t xml:space="preserve"> занятий уличной гимнастикой</w:t>
      </w:r>
      <w:r w:rsidR="009B1CF1">
        <w:rPr>
          <w:sz w:val="24"/>
        </w:rPr>
        <w:t xml:space="preserve"> и сдачи нормативов по общей физической подготовке</w:t>
      </w:r>
      <w:r w:rsidR="009F213B">
        <w:rPr>
          <w:sz w:val="24"/>
        </w:rPr>
        <w:t>. Устанавливаются на открытом воздухе, име</w:t>
      </w:r>
      <w:r w:rsidR="009B1CF1">
        <w:rPr>
          <w:sz w:val="24"/>
        </w:rPr>
        <w:t>е</w:t>
      </w:r>
      <w:r w:rsidR="009C4F4A">
        <w:rPr>
          <w:sz w:val="24"/>
        </w:rPr>
        <w:t>т покрытие, защищающее их</w:t>
      </w:r>
      <w:r>
        <w:rPr>
          <w:sz w:val="24"/>
        </w:rPr>
        <w:t xml:space="preserve"> от осадков или ультрафиолетового излучения.</w:t>
      </w:r>
      <w:r w:rsidR="009C4F4A">
        <w:rPr>
          <w:sz w:val="24"/>
        </w:rPr>
        <w:t xml:space="preserve"> </w:t>
      </w:r>
      <w:r w:rsidR="00D271C3">
        <w:rPr>
          <w:sz w:val="24"/>
        </w:rPr>
        <w:t xml:space="preserve">Комплекс является свободностоящим и устанавливается на ровном и  прочном покрытии. </w:t>
      </w:r>
      <w:r w:rsidR="00242F87">
        <w:rPr>
          <w:sz w:val="24"/>
        </w:rPr>
        <w:t xml:space="preserve">В </w:t>
      </w:r>
      <w:r w:rsidR="00D271C3">
        <w:rPr>
          <w:sz w:val="24"/>
        </w:rPr>
        <w:t>комплекте с комплексом</w:t>
      </w:r>
      <w:r w:rsidR="00B74CCE">
        <w:rPr>
          <w:sz w:val="24"/>
        </w:rPr>
        <w:t xml:space="preserve"> поставляется дорожка для прыжков</w:t>
      </w:r>
      <w:r w:rsidR="00242F87">
        <w:rPr>
          <w:sz w:val="24"/>
        </w:rPr>
        <w:t>.</w:t>
      </w:r>
    </w:p>
    <w:p w:rsidR="001E2025" w:rsidRPr="002348A2" w:rsidRDefault="001E2025" w:rsidP="002348A2">
      <w:pPr>
        <w:pStyle w:val="ac"/>
        <w:ind w:right="60" w:firstLine="0"/>
        <w:jc w:val="center"/>
        <w:rPr>
          <w:rFonts w:cs="Tahoma"/>
          <w:bCs/>
        </w:rPr>
      </w:pPr>
    </w:p>
    <w:p w:rsidR="001E2025" w:rsidRPr="002348A2" w:rsidRDefault="001E2025" w:rsidP="002348A2">
      <w:pPr>
        <w:pStyle w:val="ac"/>
        <w:ind w:right="60" w:firstLine="0"/>
        <w:jc w:val="center"/>
        <w:rPr>
          <w:sz w:val="22"/>
          <w:szCs w:val="22"/>
        </w:rPr>
      </w:pPr>
    </w:p>
    <w:p w:rsidR="001E2025" w:rsidRPr="002348A2" w:rsidRDefault="001E2025" w:rsidP="002348A2">
      <w:pPr>
        <w:pStyle w:val="ac"/>
        <w:ind w:right="60" w:firstLine="0"/>
        <w:jc w:val="center"/>
        <w:rPr>
          <w:sz w:val="22"/>
          <w:szCs w:val="22"/>
        </w:rPr>
      </w:pPr>
    </w:p>
    <w:p w:rsidR="001E2025" w:rsidRPr="002348A2" w:rsidRDefault="001E2025" w:rsidP="002348A2">
      <w:pPr>
        <w:pStyle w:val="ac"/>
        <w:ind w:right="60" w:firstLine="0"/>
        <w:jc w:val="center"/>
        <w:rPr>
          <w:sz w:val="22"/>
          <w:szCs w:val="22"/>
        </w:rPr>
      </w:pPr>
    </w:p>
    <w:p w:rsidR="001E2025" w:rsidRPr="002348A2" w:rsidRDefault="001E2025" w:rsidP="002348A2">
      <w:pPr>
        <w:pStyle w:val="ac"/>
        <w:ind w:right="60" w:firstLine="0"/>
        <w:jc w:val="center"/>
        <w:rPr>
          <w:sz w:val="22"/>
          <w:szCs w:val="22"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9C55FA">
      <w:pPr>
        <w:jc w:val="center"/>
        <w:rPr>
          <w:sz w:val="24"/>
          <w:shd w:val="clear" w:color="auto" w:fill="FFFFFF"/>
        </w:rPr>
      </w:pPr>
    </w:p>
    <w:p w:rsidR="001E2025" w:rsidRDefault="002348A2" w:rsidP="002348A2">
      <w:pPr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</w:t>
      </w:r>
      <w:r w:rsidR="001E2025">
        <w:rPr>
          <w:b/>
          <w:bCs/>
          <w:i/>
          <w:iCs/>
          <w:sz w:val="24"/>
          <w:shd w:val="clear" w:color="auto" w:fill="FFFFFF"/>
        </w:rPr>
        <w:t>:</w:t>
      </w:r>
    </w:p>
    <w:p w:rsidR="001E2025" w:rsidRDefault="001E2025" w:rsidP="002348A2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</w:t>
      </w:r>
      <w:r w:rsidR="002348A2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     </w:t>
      </w:r>
      <w:r w:rsidR="009C4F4A">
        <w:rPr>
          <w:sz w:val="24"/>
          <w:shd w:val="clear" w:color="auto" w:fill="FFFFFF"/>
        </w:rPr>
        <w:t xml:space="preserve">                            </w:t>
      </w:r>
      <w:r w:rsidR="002348A2">
        <w:rPr>
          <w:sz w:val="24"/>
          <w:shd w:val="clear" w:color="auto" w:fill="FFFFFF"/>
        </w:rPr>
        <w:t xml:space="preserve"> </w:t>
      </w:r>
      <w:r w:rsidR="00B74CCE">
        <w:rPr>
          <w:sz w:val="24"/>
          <w:shd w:val="clear" w:color="auto" w:fill="FFFFFF"/>
        </w:rPr>
        <w:t>1490</w:t>
      </w:r>
      <w:r w:rsidR="00242F87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мм</w:t>
      </w:r>
    </w:p>
    <w:p w:rsidR="001E2025" w:rsidRDefault="001E2025" w:rsidP="002348A2">
      <w:pPr>
        <w:jc w:val="both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</w:t>
      </w:r>
      <w:r w:rsidR="002348A2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</w:t>
      </w:r>
      <w:r w:rsidR="009C4F4A">
        <w:rPr>
          <w:sz w:val="24"/>
          <w:shd w:val="clear" w:color="auto" w:fill="FFFFFF"/>
        </w:rPr>
        <w:t xml:space="preserve">                               </w:t>
      </w:r>
      <w:r w:rsidR="00B74CCE">
        <w:rPr>
          <w:sz w:val="24"/>
          <w:shd w:val="clear" w:color="auto" w:fill="FFFFFF"/>
        </w:rPr>
        <w:t>1490</w:t>
      </w:r>
      <w:r w:rsidR="00242F87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мм</w:t>
      </w:r>
    </w:p>
    <w:p w:rsidR="001E2025" w:rsidRDefault="001E2025" w:rsidP="002348A2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</w:t>
      </w:r>
      <w:r w:rsidR="009C4F4A">
        <w:rPr>
          <w:sz w:val="24"/>
          <w:shd w:val="clear" w:color="auto" w:fill="FFFFFF"/>
        </w:rPr>
        <w:t xml:space="preserve"> в установленном виде </w:t>
      </w:r>
      <w:r>
        <w:rPr>
          <w:sz w:val="24"/>
          <w:shd w:val="clear" w:color="auto" w:fill="FFFFFF"/>
        </w:rPr>
        <w:t xml:space="preserve">-                     </w:t>
      </w:r>
      <w:r w:rsidR="002348A2">
        <w:rPr>
          <w:sz w:val="24"/>
          <w:shd w:val="clear" w:color="auto" w:fill="FFFFFF"/>
        </w:rPr>
        <w:t xml:space="preserve"> </w:t>
      </w:r>
      <w:r w:rsidR="00242F87">
        <w:rPr>
          <w:sz w:val="24"/>
          <w:shd w:val="clear" w:color="auto" w:fill="FFFFFF"/>
        </w:rPr>
        <w:t xml:space="preserve"> </w:t>
      </w:r>
      <w:r w:rsidR="00B74CCE">
        <w:rPr>
          <w:sz w:val="24"/>
          <w:shd w:val="clear" w:color="auto" w:fill="FFFFFF"/>
        </w:rPr>
        <w:t xml:space="preserve">300 </w:t>
      </w:r>
      <w:r>
        <w:rPr>
          <w:sz w:val="24"/>
          <w:shd w:val="clear" w:color="auto" w:fill="FFFFFF"/>
        </w:rPr>
        <w:t>мм</w:t>
      </w:r>
    </w:p>
    <w:p w:rsidR="009C55FA" w:rsidRDefault="009C55FA" w:rsidP="002348A2">
      <w:pPr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 с дорожкой -                                           4490мм</w:t>
      </w:r>
    </w:p>
    <w:p w:rsidR="001E2025" w:rsidRDefault="001E2025" w:rsidP="002348A2">
      <w:pPr>
        <w:spacing w:line="100" w:lineRule="atLeast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  <w:r w:rsidR="002348A2" w:rsidRPr="009C55FA">
        <w:rPr>
          <w:bCs/>
          <w:iCs/>
          <w:sz w:val="24"/>
          <w:shd w:val="clear" w:color="auto" w:fill="FFFFFF"/>
        </w:rPr>
        <w:t xml:space="preserve">                       </w:t>
      </w:r>
      <w:r w:rsidRPr="009C55FA">
        <w:rPr>
          <w:sz w:val="24"/>
          <w:shd w:val="clear" w:color="auto" w:fill="FFFFFF"/>
        </w:rPr>
        <w:t xml:space="preserve">           </w:t>
      </w:r>
      <w:r>
        <w:rPr>
          <w:sz w:val="24"/>
          <w:shd w:val="clear" w:color="auto" w:fill="FFFFFF"/>
        </w:rPr>
        <w:t xml:space="preserve">                                 </w:t>
      </w:r>
      <w:r w:rsidR="002348A2">
        <w:rPr>
          <w:sz w:val="24"/>
          <w:shd w:val="clear" w:color="auto" w:fill="FFFFFF"/>
        </w:rPr>
        <w:t xml:space="preserve"> </w:t>
      </w:r>
      <w:r w:rsidR="00B74CCE">
        <w:rPr>
          <w:sz w:val="24"/>
          <w:shd w:val="clear" w:color="auto" w:fill="FFFFFF"/>
        </w:rPr>
        <w:t>135</w:t>
      </w:r>
      <w:r>
        <w:rPr>
          <w:sz w:val="24"/>
          <w:shd w:val="clear" w:color="auto" w:fill="FFFFFF"/>
        </w:rPr>
        <w:t xml:space="preserve"> кг.</w:t>
      </w:r>
    </w:p>
    <w:p w:rsidR="001E2025" w:rsidRPr="009C55FA" w:rsidRDefault="001E2025" w:rsidP="009C55FA">
      <w:pPr>
        <w:jc w:val="center"/>
        <w:rPr>
          <w:sz w:val="24"/>
          <w:shd w:val="clear" w:color="auto" w:fill="FFFFFF"/>
        </w:rPr>
      </w:pPr>
    </w:p>
    <w:p w:rsidR="001E2025" w:rsidRPr="009C55FA" w:rsidRDefault="001E2025">
      <w:pPr>
        <w:jc w:val="center"/>
        <w:rPr>
          <w:sz w:val="24"/>
        </w:rPr>
      </w:pPr>
    </w:p>
    <w:p w:rsidR="001E2025" w:rsidRDefault="001E2025">
      <w:pPr>
        <w:pageBreakBefore/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3. Комплектность.</w:t>
      </w:r>
    </w:p>
    <w:p w:rsidR="001E2025" w:rsidRDefault="001E2025">
      <w:pPr>
        <w:jc w:val="center"/>
        <w:rPr>
          <w:sz w:val="24"/>
        </w:rPr>
      </w:pPr>
    </w:p>
    <w:tbl>
      <w:tblPr>
        <w:tblW w:w="1063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4098"/>
        <w:gridCol w:w="850"/>
        <w:gridCol w:w="4820"/>
      </w:tblGrid>
      <w:tr w:rsidR="00FF6124" w:rsidTr="00FF6124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п\п</w:t>
            </w:r>
          </w:p>
        </w:tc>
        <w:tc>
          <w:tcPr>
            <w:tcW w:w="40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Картинка </w:t>
            </w:r>
          </w:p>
        </w:tc>
      </w:tr>
      <w:tr w:rsidR="00FF6124" w:rsidTr="00FF6124">
        <w:trPr>
          <w:trHeight w:val="216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FF6124" w:rsidRDefault="00B74CCE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Платформа опорная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B74CC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990850" cy="1570990"/>
                  <wp:effectExtent l="19050" t="0" r="0" b="0"/>
                  <wp:docPr id="5" name="Рисунок 4" descr="10852.3000.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852.3000.20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5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24" w:rsidTr="00FF612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1D6C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FF6124" w:rsidRDefault="00B74CCE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Столб опорный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646B48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B74CC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220312" cy="3057525"/>
                  <wp:effectExtent l="19050" t="0" r="8538" b="0"/>
                  <wp:docPr id="8" name="Рисунок 7" descr="10852.1000.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852.1000.10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368" cy="3060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24" w:rsidTr="00FF612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9D4090" w:rsidRDefault="00637801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Перекладина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637801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63780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990850" cy="2152015"/>
                  <wp:effectExtent l="19050" t="0" r="0" b="0"/>
                  <wp:docPr id="2" name="Рисунок 1" descr="10852.4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852.4000.00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215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801" w:rsidTr="00FF612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7801" w:rsidRDefault="00BF36F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7801" w:rsidRDefault="00BF36FB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Заглушка на столб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7801" w:rsidRDefault="00BF36FB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7801" w:rsidRDefault="00637801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FF6124" w:rsidTr="00FF6124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BF36F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BF36FB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Дорожка для прыжков в длину из резины с разметкой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BF36FB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BF36F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F36FB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990850" cy="1874520"/>
                  <wp:effectExtent l="19050" t="0" r="0" b="0"/>
                  <wp:docPr id="7" name="Рисунок 2" descr="Дорожка для прыжков в длину 1,5х3м+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орожка для прыжков в длину 1,5х3м++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87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8FE" w:rsidTr="00FF6124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28FE" w:rsidRDefault="00BF36F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28FE" w:rsidRDefault="00A028FE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Гайка М10 нейлон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28FE" w:rsidRDefault="00A028FE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8FE" w:rsidRDefault="00A028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A028FE" w:rsidTr="00FF6124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28FE" w:rsidRDefault="00BF36F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28FE" w:rsidRDefault="00A028FE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Шайба 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28FE" w:rsidRDefault="00A028FE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8FE" w:rsidRDefault="00A028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FF612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BF36FB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FF612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BF36F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(п\э плёнка)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1E2025" w:rsidRDefault="001E2025">
      <w:pPr>
        <w:sectPr w:rsidR="001E202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1E2025" w:rsidRDefault="00A028FE" w:rsidP="00BD247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021170" cy="5087060"/>
            <wp:effectExtent l="19050" t="0" r="0" b="0"/>
            <wp:docPr id="6" name="Рисунок 5" descr="10183+дорожка 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83+дорожка П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1170" cy="508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478" w:rsidRDefault="001E2025" w:rsidP="00BD2478">
      <w:pPr>
        <w:jc w:val="center"/>
        <w:rPr>
          <w:bCs/>
          <w:i/>
          <w:sz w:val="28"/>
          <w:szCs w:val="28"/>
        </w:rPr>
        <w:sectPr w:rsidR="00BD2478" w:rsidSect="00BD2478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bCs/>
          <w:i/>
          <w:sz w:val="28"/>
          <w:szCs w:val="28"/>
        </w:rPr>
        <w:t>Рисунок 1</w:t>
      </w: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2348A2">
      <w:pPr>
        <w:jc w:val="center"/>
        <w:rPr>
          <w:sz w:val="24"/>
        </w:rPr>
      </w:pPr>
    </w:p>
    <w:p w:rsidR="00BD2478" w:rsidRPr="00646B48" w:rsidRDefault="001E2025" w:rsidP="002348A2">
      <w:pPr>
        <w:pStyle w:val="ac"/>
        <w:ind w:firstLine="567"/>
        <w:jc w:val="both"/>
      </w:pPr>
      <w:r>
        <w:t>Конструкция изделия представляет собой сборно-разборную к</w:t>
      </w:r>
      <w:r w:rsidR="00572E82">
        <w:t xml:space="preserve">онструкцию состоящую из </w:t>
      </w:r>
      <w:r w:rsidR="00A028FE">
        <w:t>основания</w:t>
      </w:r>
      <w:r w:rsidR="00600106">
        <w:t xml:space="preserve"> </w:t>
      </w:r>
      <w:r w:rsidR="00600106" w:rsidRPr="00600106">
        <w:t xml:space="preserve">[1] </w:t>
      </w:r>
      <w:r w:rsidR="002348A2">
        <w:t xml:space="preserve">с </w:t>
      </w:r>
      <w:r w:rsidR="00600106">
        <w:t>резиновой накладкой,</w:t>
      </w:r>
      <w:r w:rsidR="00A028FE">
        <w:t xml:space="preserve"> </w:t>
      </w:r>
      <w:r w:rsidR="00572E82">
        <w:t>столбов</w:t>
      </w:r>
      <w:r w:rsidR="00DB754A">
        <w:t xml:space="preserve"> </w:t>
      </w:r>
      <w:r w:rsidR="00DB754A" w:rsidRPr="00DB754A">
        <w:t>[</w:t>
      </w:r>
      <w:r w:rsidR="00600106">
        <w:t>2</w:t>
      </w:r>
      <w:r w:rsidR="005A0C67" w:rsidRPr="005A0C67">
        <w:t>]</w:t>
      </w:r>
      <w:r w:rsidR="00BD2478">
        <w:t>,</w:t>
      </w:r>
      <w:r w:rsidR="00DB754A" w:rsidRPr="00DB754A">
        <w:t xml:space="preserve"> </w:t>
      </w:r>
      <w:r w:rsidR="00600106">
        <w:t>перекладин</w:t>
      </w:r>
      <w:r w:rsidR="00DB754A">
        <w:t xml:space="preserve"> </w:t>
      </w:r>
      <w:r w:rsidR="00DB754A" w:rsidRPr="00DB754A">
        <w:t>[</w:t>
      </w:r>
      <w:r w:rsidR="002348A2">
        <w:t>3</w:t>
      </w:r>
      <w:r w:rsidR="00DB754A" w:rsidRPr="00DB754A">
        <w:t>]</w:t>
      </w:r>
      <w:r w:rsidR="00AB7222" w:rsidRPr="00AB7222">
        <w:t xml:space="preserve">, </w:t>
      </w:r>
      <w:r w:rsidR="00BD2478">
        <w:t>заглушек</w:t>
      </w:r>
      <w:r w:rsidR="00AB7222">
        <w:t xml:space="preserve"> </w:t>
      </w:r>
      <w:r w:rsidR="00BD2478">
        <w:t>[</w:t>
      </w:r>
      <w:r w:rsidR="005A0C67">
        <w:t>4</w:t>
      </w:r>
      <w:r w:rsidR="00AB7222" w:rsidRPr="00AB7222">
        <w:t>]</w:t>
      </w:r>
      <w:r w:rsidR="005A0C67">
        <w:t>,</w:t>
      </w:r>
      <w:r w:rsidR="00600106">
        <w:t xml:space="preserve"> Дорожки для прыжков в длину</w:t>
      </w:r>
      <w:r w:rsidR="005A0C67">
        <w:t xml:space="preserve"> </w:t>
      </w:r>
      <w:r w:rsidR="005A0C67" w:rsidRPr="005A0C67">
        <w:t>[</w:t>
      </w:r>
      <w:r w:rsidR="002348A2">
        <w:t>5</w:t>
      </w:r>
      <w:r w:rsidR="005A0C67" w:rsidRPr="005A0C67">
        <w:t>]</w:t>
      </w:r>
      <w:r>
        <w:t>.</w:t>
      </w:r>
    </w:p>
    <w:p w:rsidR="00600106" w:rsidRPr="00600106" w:rsidRDefault="00600106" w:rsidP="002348A2">
      <w:pPr>
        <w:pStyle w:val="ac"/>
        <w:ind w:firstLine="567"/>
        <w:jc w:val="both"/>
      </w:pPr>
      <w:r>
        <w:t>Основание представляет собой неразборную конструкцию из стальной платформы размером 1490х1490мм, толщиной 6мм, для удобства переноса</w:t>
      </w:r>
      <w:r w:rsidR="002348A2">
        <w:t xml:space="preserve"> платформа оснащена рукоятками. </w:t>
      </w:r>
      <w:r>
        <w:t xml:space="preserve">Для крепления фланцев столбов основание имеет резьбовые шпильки М10, </w:t>
      </w:r>
      <w:r w:rsidR="002348A2">
        <w:t>д</w:t>
      </w:r>
      <w:r>
        <w:t xml:space="preserve">ля предотвращение проскальзывания по платформе при выполнении </w:t>
      </w:r>
      <w:r w:rsidR="00BF36FB">
        <w:t>прыжка она оснащена</w:t>
      </w:r>
      <w:r>
        <w:t xml:space="preserve"> накладкой</w:t>
      </w:r>
      <w:r w:rsidR="00BF36FB">
        <w:t xml:space="preserve"> из резинового спортивного покрытия</w:t>
      </w:r>
      <w:r>
        <w:t xml:space="preserve"> размером 1000х1000мм толщиной 4мм</w:t>
      </w:r>
      <w:r w:rsidR="002348A2">
        <w:t>.</w:t>
      </w:r>
    </w:p>
    <w:p w:rsidR="001E2025" w:rsidRDefault="00BD2478" w:rsidP="002348A2">
      <w:pPr>
        <w:pStyle w:val="ac"/>
        <w:ind w:firstLine="567"/>
        <w:jc w:val="both"/>
      </w:pPr>
      <w:r>
        <w:t>Столбы представляют собой сварную конструкцию из трубы стальной наружными диаметром 8</w:t>
      </w:r>
      <w:r w:rsidR="00600106">
        <w:t xml:space="preserve">9мм и опорного фланца, с помощью которого столбы крепятся к основанию </w:t>
      </w:r>
      <w:r w:rsidR="00600106" w:rsidRPr="00600106">
        <w:t>[1]</w:t>
      </w:r>
      <w:r w:rsidR="002348A2">
        <w:t>.</w:t>
      </w:r>
    </w:p>
    <w:p w:rsidR="002348A2" w:rsidRDefault="002348A2" w:rsidP="002348A2">
      <w:pPr>
        <w:pStyle w:val="ac"/>
        <w:ind w:firstLine="567"/>
        <w:jc w:val="both"/>
      </w:pPr>
      <w:r>
        <w:t>П</w:t>
      </w:r>
      <w:r w:rsidR="00600106">
        <w:t>ерекладина представляет собой отрезок трубы с отверстиями</w:t>
      </w:r>
      <w:r>
        <w:t>,</w:t>
      </w:r>
      <w:r w:rsidR="00600106">
        <w:t xml:space="preserve"> на торцах которой размещены хомуты.</w:t>
      </w:r>
    </w:p>
    <w:p w:rsidR="005A0C67" w:rsidRPr="005A0C67" w:rsidRDefault="00BF36FB" w:rsidP="002348A2">
      <w:pPr>
        <w:pStyle w:val="ac"/>
        <w:ind w:firstLine="567"/>
        <w:jc w:val="both"/>
      </w:pPr>
      <w:r>
        <w:t>Дорожка для прыжков представляет собой лист резинового спортивного покрытия с нанесенной разметкой</w:t>
      </w:r>
      <w:r w:rsidR="002348A2">
        <w:t>.</w:t>
      </w:r>
    </w:p>
    <w:p w:rsidR="00270D2E" w:rsidRPr="00B12728" w:rsidRDefault="00270D2E" w:rsidP="002348A2">
      <w:pPr>
        <w:pStyle w:val="ac"/>
        <w:ind w:firstLine="567"/>
        <w:jc w:val="both"/>
      </w:pPr>
      <w:r>
        <w:t xml:space="preserve">Все металлические элементы снаряда покрыты цинкосодержащим грунтом с последующим порошковым окрашиванием. Открытые торцы столбов закрыты пластиковыми заглушками </w:t>
      </w:r>
      <w:r w:rsidR="005A0C67">
        <w:t>[4</w:t>
      </w:r>
      <w:r w:rsidR="005A0C67" w:rsidRPr="00B12728">
        <w:t>]</w:t>
      </w:r>
      <w:r w:rsidR="002348A2">
        <w:t>.</w:t>
      </w:r>
    </w:p>
    <w:p w:rsidR="001E2025" w:rsidRDefault="001E2025" w:rsidP="002348A2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2348A2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2348A2">
      <w:pPr>
        <w:ind w:firstLine="567"/>
        <w:jc w:val="both"/>
        <w:rPr>
          <w:sz w:val="24"/>
        </w:rPr>
      </w:pPr>
      <w:r>
        <w:rPr>
          <w:sz w:val="24"/>
        </w:rPr>
        <w:tab/>
      </w: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 w:rsidP="002348A2">
      <w:pPr>
        <w:ind w:firstLine="567"/>
        <w:jc w:val="both"/>
        <w:rPr>
          <w:sz w:val="24"/>
        </w:rPr>
      </w:pPr>
      <w:r>
        <w:rPr>
          <w:b/>
          <w:bCs/>
          <w:sz w:val="24"/>
        </w:rPr>
        <w:tab/>
        <w:t>Так как установка изделия производится заказчиком необходимо выполнить следующую последовательность действий:</w:t>
      </w:r>
    </w:p>
    <w:p w:rsidR="001E2025" w:rsidRDefault="00BF36FB" w:rsidP="002348A2">
      <w:pPr>
        <w:numPr>
          <w:ilvl w:val="1"/>
          <w:numId w:val="3"/>
        </w:numPr>
        <w:tabs>
          <w:tab w:val="left" w:pos="851"/>
        </w:tabs>
        <w:ind w:left="0" w:firstLine="567"/>
        <w:jc w:val="both"/>
        <w:rPr>
          <w:sz w:val="24"/>
        </w:rPr>
      </w:pPr>
      <w:r>
        <w:rPr>
          <w:sz w:val="24"/>
        </w:rPr>
        <w:t>Выбрать место для установки изделия</w:t>
      </w:r>
      <w:r w:rsidR="00D91792">
        <w:rPr>
          <w:sz w:val="24"/>
        </w:rPr>
        <w:t>.</w:t>
      </w:r>
      <w:r>
        <w:rPr>
          <w:sz w:val="24"/>
        </w:rPr>
        <w:t xml:space="preserve"> Поверхно</w:t>
      </w:r>
      <w:r w:rsidR="002348A2">
        <w:rPr>
          <w:sz w:val="24"/>
        </w:rPr>
        <w:t>сть площадки должна быть ровной,</w:t>
      </w:r>
      <w:r>
        <w:rPr>
          <w:sz w:val="24"/>
        </w:rPr>
        <w:t xml:space="preserve"> прочной и очищенной от посторонних предметов.</w:t>
      </w:r>
      <w:r w:rsidR="00D91792">
        <w:rPr>
          <w:sz w:val="24"/>
        </w:rPr>
        <w:t xml:space="preserve"> </w:t>
      </w:r>
      <w:r w:rsidR="00270D2E">
        <w:rPr>
          <w:sz w:val="24"/>
        </w:rPr>
        <w:t>Собрать снаряд согласно рис.1</w:t>
      </w:r>
      <w:r w:rsidR="001E2025">
        <w:rPr>
          <w:sz w:val="24"/>
        </w:rPr>
        <w:t>.</w:t>
      </w:r>
    </w:p>
    <w:p w:rsidR="001E2025" w:rsidRDefault="001E2025" w:rsidP="002348A2">
      <w:pPr>
        <w:numPr>
          <w:ilvl w:val="1"/>
          <w:numId w:val="3"/>
        </w:numPr>
        <w:tabs>
          <w:tab w:val="left" w:pos="851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Default="001E2025">
      <w:pPr>
        <w:jc w:val="center"/>
        <w:rPr>
          <w:b/>
          <w:bCs/>
          <w:sz w:val="24"/>
        </w:rPr>
      </w:pPr>
    </w:p>
    <w:p w:rsidR="001E2025" w:rsidRDefault="001E2025" w:rsidP="002348A2">
      <w:pPr>
        <w:ind w:firstLine="567"/>
        <w:jc w:val="both"/>
        <w:rPr>
          <w:sz w:val="24"/>
        </w:rPr>
      </w:pPr>
      <w:r>
        <w:rPr>
          <w:sz w:val="24"/>
        </w:rPr>
        <w:tab/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2348A2">
      <w:pPr>
        <w:ind w:firstLine="567"/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</w:t>
      </w:r>
      <w:r w:rsidR="002348A2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2348A2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r w:rsidR="00270D2E">
        <w:rPr>
          <w:sz w:val="24"/>
        </w:rPr>
        <w:t xml:space="preserve"> Хомуты еженедельно должны проверяться на предмет надежности фиксации резьбовых соединений, при необходимости выполнять протягивание резьбовых соединений на хомутах</w:t>
      </w:r>
      <w:r w:rsidR="00EF2172">
        <w:rPr>
          <w:sz w:val="24"/>
        </w:rPr>
        <w:t>.</w:t>
      </w:r>
    </w:p>
    <w:p w:rsidR="001E2025" w:rsidRDefault="001E2025" w:rsidP="002348A2">
      <w:pPr>
        <w:ind w:firstLine="567"/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2348A2">
      <w:pPr>
        <w:ind w:firstLine="567"/>
        <w:jc w:val="both"/>
        <w:rPr>
          <w:sz w:val="24"/>
        </w:rPr>
      </w:pPr>
      <w:r>
        <w:rPr>
          <w:sz w:val="24"/>
        </w:rPr>
        <w:tab/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42F87" w:rsidRDefault="00242F87">
      <w:pPr>
        <w:ind w:left="360"/>
        <w:jc w:val="both"/>
        <w:rPr>
          <w:sz w:val="24"/>
        </w:rPr>
      </w:pPr>
    </w:p>
    <w:p w:rsidR="00EF2172" w:rsidRPr="00242F87" w:rsidRDefault="00EF2172">
      <w:pPr>
        <w:ind w:left="360"/>
        <w:jc w:val="both"/>
        <w:rPr>
          <w:sz w:val="24"/>
        </w:rPr>
      </w:pPr>
    </w:p>
    <w:p w:rsidR="001E2025" w:rsidRDefault="001E2025" w:rsidP="00EF217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1E2025" w:rsidRDefault="001E202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E2025" w:rsidRDefault="001E2025" w:rsidP="00EF2172">
      <w:pPr>
        <w:ind w:firstLine="567"/>
        <w:jc w:val="both"/>
        <w:rPr>
          <w:rFonts w:eastAsia="Arial"/>
          <w:sz w:val="24"/>
        </w:rPr>
      </w:pPr>
      <w:r>
        <w:rPr>
          <w:sz w:val="24"/>
        </w:rPr>
        <w:tab/>
        <w:t>Изделие должно ежедневно осматриваться и проверяться на предмет повреждений, болты подтягиваться</w:t>
      </w:r>
      <w:r w:rsidR="00EF2172">
        <w:rPr>
          <w:sz w:val="24"/>
        </w:rPr>
        <w:t>.</w:t>
      </w:r>
    </w:p>
    <w:p w:rsidR="001E2025" w:rsidRDefault="001E2025" w:rsidP="00EF2172">
      <w:pPr>
        <w:ind w:firstLine="567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1E2025" w:rsidRDefault="001E2025" w:rsidP="00EF2172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1E2025" w:rsidRDefault="001E2025">
      <w:pPr>
        <w:spacing w:line="100" w:lineRule="atLeast"/>
        <w:ind w:firstLine="709"/>
        <w:jc w:val="both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Default="001E2025">
      <w:pPr>
        <w:spacing w:line="100" w:lineRule="atLeast"/>
        <w:jc w:val="center"/>
        <w:rPr>
          <w:b/>
          <w:bCs/>
          <w:szCs w:val="20"/>
        </w:rPr>
      </w:pPr>
    </w:p>
    <w:p w:rsidR="001E2025" w:rsidRDefault="001E2025" w:rsidP="00EF2172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ab/>
        <w:t xml:space="preserve"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 </w:t>
      </w:r>
    </w:p>
    <w:p w:rsidR="001E2025" w:rsidRDefault="001E2025" w:rsidP="00EF2172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ab/>
        <w:t xml:space="preserve">Гарантийный срок эксплуатации 12 месяцев со дня продажи. </w:t>
      </w:r>
    </w:p>
    <w:p w:rsidR="00EF2172" w:rsidRDefault="001E2025" w:rsidP="00EF2172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EF2172">
        <w:rPr>
          <w:sz w:val="24"/>
        </w:rPr>
        <w:t>иведенных в данном руководстве.</w:t>
      </w:r>
    </w:p>
    <w:p w:rsidR="001E2025" w:rsidRDefault="001E2025" w:rsidP="00EF2172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EF2172">
        <w:rPr>
          <w:sz w:val="24"/>
        </w:rPr>
        <w:t xml:space="preserve"> его эксплуатационные качества.</w:t>
      </w:r>
    </w:p>
    <w:p w:rsidR="001E2025" w:rsidRDefault="001E2025">
      <w:pPr>
        <w:spacing w:line="100" w:lineRule="atLeast"/>
        <w:ind w:firstLine="709"/>
        <w:jc w:val="both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Default="001E2025">
      <w:pPr>
        <w:spacing w:line="100" w:lineRule="atLeast"/>
        <w:jc w:val="center"/>
        <w:rPr>
          <w:b/>
          <w:bCs/>
          <w:szCs w:val="20"/>
        </w:rPr>
      </w:pPr>
    </w:p>
    <w:p w:rsidR="001E2025" w:rsidRDefault="001E2025">
      <w:pPr>
        <w:spacing w:line="100" w:lineRule="atLeast"/>
        <w:jc w:val="both"/>
        <w:rPr>
          <w:sz w:val="26"/>
          <w:szCs w:val="26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1E2025" w:rsidRDefault="001E2025">
      <w:pPr>
        <w:spacing w:line="100" w:lineRule="atLeast"/>
        <w:jc w:val="both"/>
        <w:rPr>
          <w:sz w:val="26"/>
          <w:szCs w:val="26"/>
        </w:rPr>
      </w:pPr>
    </w:p>
    <w:p w:rsidR="00EF2172" w:rsidRPr="001B7650" w:rsidRDefault="00EF2172" w:rsidP="00EF2172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ООО «ФСИ «Аналитика»</w:t>
      </w:r>
    </w:p>
    <w:p w:rsidR="00EF2172" w:rsidRPr="001B7650" w:rsidRDefault="00EF2172" w:rsidP="00EF2172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Юридический адрес: 443532 Самарская обл., Волжский р-он,</w:t>
      </w:r>
    </w:p>
    <w:p w:rsidR="00EF2172" w:rsidRDefault="00EF2172" w:rsidP="00EF2172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поселок Верхняя </w:t>
      </w:r>
      <w:proofErr w:type="spellStart"/>
      <w:r w:rsidRPr="001B7650">
        <w:rPr>
          <w:b/>
          <w:bCs/>
          <w:sz w:val="24"/>
        </w:rPr>
        <w:t>Подстепновка</w:t>
      </w:r>
      <w:proofErr w:type="spellEnd"/>
      <w:r w:rsidRPr="001B7650">
        <w:rPr>
          <w:b/>
          <w:bCs/>
          <w:sz w:val="24"/>
        </w:rPr>
        <w:t>, ул. Специалистов, д. 16 Б</w:t>
      </w:r>
    </w:p>
    <w:p w:rsidR="00EF2172" w:rsidRPr="00983ED7" w:rsidRDefault="00EF2172" w:rsidP="00EF2172">
      <w:pPr>
        <w:autoSpaceDE w:val="0"/>
        <w:spacing w:line="100" w:lineRule="atLeast"/>
        <w:jc w:val="center"/>
        <w:rPr>
          <w:sz w:val="24"/>
        </w:rPr>
      </w:pPr>
    </w:p>
    <w:p w:rsidR="00EF2172" w:rsidRPr="00EA5356" w:rsidRDefault="00EF2172" w:rsidP="00EF2172">
      <w:pPr>
        <w:autoSpaceDE w:val="0"/>
        <w:spacing w:line="100" w:lineRule="atLeast"/>
        <w:rPr>
          <w:iCs/>
          <w:sz w:val="24"/>
        </w:rPr>
      </w:pPr>
      <w:r w:rsidRPr="00EA5356">
        <w:rPr>
          <w:sz w:val="24"/>
        </w:rPr>
        <w:t>Тел/факс. (846)212-99-83</w:t>
      </w:r>
    </w:p>
    <w:p w:rsidR="00EF2172" w:rsidRPr="00EA5356" w:rsidRDefault="00EF2172" w:rsidP="00EF2172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EA5356">
        <w:rPr>
          <w:iCs/>
          <w:sz w:val="24"/>
        </w:rPr>
        <w:t>Электр.почта</w:t>
      </w:r>
      <w:proofErr w:type="spellEnd"/>
      <w:r w:rsidRPr="00EA5356">
        <w:rPr>
          <w:iCs/>
          <w:sz w:val="24"/>
        </w:rPr>
        <w:t xml:space="preserve">: </w:t>
      </w:r>
      <w:r w:rsidRPr="00EA5356">
        <w:rPr>
          <w:bCs/>
          <w:sz w:val="24"/>
          <w:lang w:val="en-US"/>
        </w:rPr>
        <w:t>e</w:t>
      </w:r>
      <w:r w:rsidRPr="00EA5356">
        <w:rPr>
          <w:bCs/>
          <w:sz w:val="24"/>
        </w:rPr>
        <w:t>-</w:t>
      </w:r>
      <w:r w:rsidRPr="00EA5356">
        <w:rPr>
          <w:bCs/>
          <w:sz w:val="24"/>
          <w:lang w:val="en-US"/>
        </w:rPr>
        <w:t>mail</w:t>
      </w:r>
      <w:r w:rsidRPr="00EA5356">
        <w:rPr>
          <w:bCs/>
          <w:sz w:val="24"/>
        </w:rPr>
        <w:t xml:space="preserve">: </w:t>
      </w:r>
      <w:hyperlink r:id="rId14" w:history="1">
        <w:r w:rsidRPr="00EA5356">
          <w:rPr>
            <w:rStyle w:val="a5"/>
            <w:bCs/>
            <w:sz w:val="24"/>
          </w:rPr>
          <w:t>sales@sfsi.ru</w:t>
        </w:r>
      </w:hyperlink>
    </w:p>
    <w:p w:rsidR="00EF2172" w:rsidRPr="00EA5356" w:rsidRDefault="00EF2172" w:rsidP="00EF2172">
      <w:pPr>
        <w:autoSpaceDE w:val="0"/>
        <w:snapToGrid w:val="0"/>
        <w:spacing w:line="100" w:lineRule="atLeast"/>
        <w:jc w:val="both"/>
        <w:rPr>
          <w:sz w:val="24"/>
        </w:rPr>
      </w:pPr>
      <w:r w:rsidRPr="00EA5356">
        <w:rPr>
          <w:sz w:val="24"/>
        </w:rPr>
        <w:t xml:space="preserve">Сайт компании: </w:t>
      </w:r>
      <w:hyperlink r:id="rId15" w:history="1">
        <w:r w:rsidRPr="00EA5356">
          <w:rPr>
            <w:rStyle w:val="a5"/>
            <w:sz w:val="24"/>
          </w:rPr>
          <w:t xml:space="preserve">www.sfsi.ru </w:t>
        </w:r>
      </w:hyperlink>
    </w:p>
    <w:sectPr w:rsidR="00EF2172" w:rsidRPr="00EA5356" w:rsidSect="00BD247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E9"/>
    <w:rsid w:val="00032DBE"/>
    <w:rsid w:val="00063FC4"/>
    <w:rsid w:val="000C4611"/>
    <w:rsid w:val="000E4639"/>
    <w:rsid w:val="00132FEA"/>
    <w:rsid w:val="001C3F58"/>
    <w:rsid w:val="001C6AFD"/>
    <w:rsid w:val="001D6C49"/>
    <w:rsid w:val="001E2025"/>
    <w:rsid w:val="001F59B2"/>
    <w:rsid w:val="002348A2"/>
    <w:rsid w:val="00242F87"/>
    <w:rsid w:val="00270D2E"/>
    <w:rsid w:val="002F1A89"/>
    <w:rsid w:val="00305698"/>
    <w:rsid w:val="00353048"/>
    <w:rsid w:val="00357B19"/>
    <w:rsid w:val="003B707C"/>
    <w:rsid w:val="003C6CAF"/>
    <w:rsid w:val="003E0CFD"/>
    <w:rsid w:val="00427DB7"/>
    <w:rsid w:val="00473423"/>
    <w:rsid w:val="00496BA9"/>
    <w:rsid w:val="0049708C"/>
    <w:rsid w:val="004E52E9"/>
    <w:rsid w:val="004F6C3F"/>
    <w:rsid w:val="00513835"/>
    <w:rsid w:val="00572E82"/>
    <w:rsid w:val="005A0C67"/>
    <w:rsid w:val="00600106"/>
    <w:rsid w:val="00637801"/>
    <w:rsid w:val="006446FB"/>
    <w:rsid w:val="00646B48"/>
    <w:rsid w:val="00673E12"/>
    <w:rsid w:val="006E3E38"/>
    <w:rsid w:val="00714729"/>
    <w:rsid w:val="008B54FD"/>
    <w:rsid w:val="008F5436"/>
    <w:rsid w:val="00946D2C"/>
    <w:rsid w:val="009A6F19"/>
    <w:rsid w:val="009B1CF1"/>
    <w:rsid w:val="009B23B3"/>
    <w:rsid w:val="009C4F4A"/>
    <w:rsid w:val="009C55FA"/>
    <w:rsid w:val="009D4090"/>
    <w:rsid w:val="009F213B"/>
    <w:rsid w:val="00A028FE"/>
    <w:rsid w:val="00A17E37"/>
    <w:rsid w:val="00A235FE"/>
    <w:rsid w:val="00AA102B"/>
    <w:rsid w:val="00AB7222"/>
    <w:rsid w:val="00AC402C"/>
    <w:rsid w:val="00AE2F9F"/>
    <w:rsid w:val="00AF3EFD"/>
    <w:rsid w:val="00B12728"/>
    <w:rsid w:val="00B74CCE"/>
    <w:rsid w:val="00BC4BA6"/>
    <w:rsid w:val="00BC4E8B"/>
    <w:rsid w:val="00BD2478"/>
    <w:rsid w:val="00BF36FB"/>
    <w:rsid w:val="00BF54BE"/>
    <w:rsid w:val="00D10FF4"/>
    <w:rsid w:val="00D271C3"/>
    <w:rsid w:val="00D713F0"/>
    <w:rsid w:val="00D75412"/>
    <w:rsid w:val="00D91792"/>
    <w:rsid w:val="00DA224D"/>
    <w:rsid w:val="00DB754A"/>
    <w:rsid w:val="00DE2C2D"/>
    <w:rsid w:val="00DE711C"/>
    <w:rsid w:val="00DF4DAA"/>
    <w:rsid w:val="00E36CF5"/>
    <w:rsid w:val="00EF2172"/>
    <w:rsid w:val="00F2733D"/>
    <w:rsid w:val="00FA319B"/>
    <w:rsid w:val="00FA6A2D"/>
    <w:rsid w:val="00FC2EDF"/>
    <w:rsid w:val="00FE4DE8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s://www.sfsi.ru/" TargetMode="Externa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B3DB6-3559-4F7D-9C30-057B55D09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952</Words>
  <Characters>5427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6367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UserDok</cp:lastModifiedBy>
  <cp:revision>2</cp:revision>
  <cp:lastPrinted>2012-06-20T07:09:00Z</cp:lastPrinted>
  <dcterms:created xsi:type="dcterms:W3CDTF">2026-05-29T06:01:00Z</dcterms:created>
  <dcterms:modified xsi:type="dcterms:W3CDTF">2026-05-29T06:01:00Z</dcterms:modified>
</cp:coreProperties>
</file>