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FE2349" w:rsidTr="00FE0B2A">
        <w:tc>
          <w:tcPr>
            <w:tcW w:w="9747" w:type="dxa"/>
          </w:tcPr>
          <w:p w:rsidR="00FE2349" w:rsidRPr="00FE0B2A" w:rsidRDefault="00E8423B" w:rsidP="00E8423B">
            <w:pPr>
              <w:snapToGrid w:val="0"/>
              <w:rPr>
                <w:szCs w:val="20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63539AF7" wp14:editId="196CF437">
                  <wp:extent cx="1990725" cy="61563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59"/>
                          <a:stretch/>
                        </pic:blipFill>
                        <pic:spPr bwMode="auto">
                          <a:xfrm>
                            <a:off x="0" y="0"/>
                            <a:ext cx="1995151" cy="617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E2349" w:rsidRPr="00FE0B2A" w:rsidRDefault="00FE2349">
            <w:pPr>
              <w:jc w:val="center"/>
              <w:rPr>
                <w:szCs w:val="20"/>
              </w:rPr>
            </w:pPr>
          </w:p>
          <w:p w:rsidR="00470B0D" w:rsidRPr="00FE0B2A" w:rsidRDefault="00470B0D">
            <w:pPr>
              <w:jc w:val="right"/>
              <w:rPr>
                <w:rFonts w:cs="Arial"/>
                <w:szCs w:val="20"/>
              </w:rPr>
            </w:pPr>
            <w:r w:rsidRPr="00FE0B2A">
              <w:rPr>
                <w:rFonts w:cs="Arial"/>
                <w:szCs w:val="20"/>
              </w:rPr>
              <w:t>Стеллаж для спортивного инвентаря закрытого типа 1230х500х2000,</w:t>
            </w:r>
            <w:bookmarkStart w:id="0" w:name="_GoBack"/>
            <w:bookmarkEnd w:id="0"/>
            <w:r w:rsidRPr="00FE0B2A">
              <w:rPr>
                <w:rFonts w:cs="Arial"/>
                <w:szCs w:val="20"/>
              </w:rPr>
              <w:t xml:space="preserve"> 5 полок</w:t>
            </w:r>
          </w:p>
          <w:p w:rsidR="00FE2349" w:rsidRPr="00FE0B2A" w:rsidRDefault="00FE2349">
            <w:pPr>
              <w:jc w:val="right"/>
              <w:rPr>
                <w:szCs w:val="20"/>
              </w:rPr>
            </w:pPr>
            <w:r w:rsidRPr="00FE0B2A">
              <w:rPr>
                <w:szCs w:val="20"/>
              </w:rPr>
              <w:t>ТУ-9610-003-51879206-2009г</w:t>
            </w:r>
          </w:p>
          <w:p w:rsidR="00FE2349" w:rsidRPr="00FE0B2A" w:rsidRDefault="00FE2349">
            <w:pPr>
              <w:jc w:val="center"/>
              <w:rPr>
                <w:szCs w:val="20"/>
              </w:rPr>
            </w:pPr>
          </w:p>
          <w:p w:rsidR="00FE2349" w:rsidRPr="00FE0B2A" w:rsidRDefault="00FE2349">
            <w:pPr>
              <w:jc w:val="center"/>
              <w:rPr>
                <w:szCs w:val="20"/>
              </w:rPr>
            </w:pPr>
          </w:p>
          <w:p w:rsidR="00FE2349" w:rsidRPr="00FE0B2A" w:rsidRDefault="00FE2349">
            <w:pPr>
              <w:jc w:val="center"/>
              <w:rPr>
                <w:szCs w:val="20"/>
              </w:rPr>
            </w:pPr>
          </w:p>
          <w:p w:rsidR="00FE2349" w:rsidRDefault="00FE2349">
            <w:pPr>
              <w:pStyle w:val="1"/>
              <w:snapToGrid w:val="0"/>
            </w:pPr>
            <w:r>
              <w:t>ПАСПОРТ</w:t>
            </w:r>
          </w:p>
          <w:p w:rsidR="00FE2349" w:rsidRDefault="00470B0D" w:rsidP="00693B84">
            <w:pPr>
              <w:pStyle w:val="1"/>
              <w:rPr>
                <w:rFonts w:cs="Tahoma"/>
              </w:rPr>
            </w:pPr>
            <w:r w:rsidRPr="00470B0D">
              <w:rPr>
                <w:rFonts w:cs="Tahoma"/>
              </w:rPr>
              <w:t>Стеллаж для спортивного инвентаря закрытого типа 1230х500х2000, 5 полок</w:t>
            </w:r>
          </w:p>
        </w:tc>
      </w:tr>
      <w:tr w:rsidR="00FE2349" w:rsidTr="00FE0B2A">
        <w:tc>
          <w:tcPr>
            <w:tcW w:w="9747" w:type="dxa"/>
          </w:tcPr>
          <w:p w:rsidR="00FE2349" w:rsidRDefault="00FE0B2A">
            <w:pPr>
              <w:pStyle w:val="1"/>
              <w:tabs>
                <w:tab w:val="left" w:pos="0"/>
              </w:tabs>
              <w:snapToGrid w:val="0"/>
              <w:rPr>
                <w:b w:val="0"/>
                <w:bCs w:val="0"/>
                <w:sz w:val="44"/>
              </w:rPr>
            </w:pPr>
            <w:r>
              <w:rPr>
                <w:b w:val="0"/>
                <w:bCs w:val="0"/>
                <w:noProof/>
                <w:sz w:val="44"/>
              </w:rPr>
              <w:drawing>
                <wp:inline distT="0" distB="0" distL="0" distR="0" wp14:anchorId="79A7D5DF" wp14:editId="36C4D55B">
                  <wp:extent cx="3962184" cy="5438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166.0000.000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3786" cy="544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349" w:rsidRPr="00FE0B2A" w:rsidRDefault="00FE2349" w:rsidP="001D415A">
      <w:pPr>
        <w:jc w:val="center"/>
        <w:rPr>
          <w:noProof/>
          <w:sz w:val="24"/>
          <w:lang w:val="en-US"/>
        </w:rPr>
      </w:pPr>
    </w:p>
    <w:p w:rsidR="00CC20C1" w:rsidRPr="00FE0B2A" w:rsidRDefault="00CC20C1" w:rsidP="001D415A">
      <w:pPr>
        <w:jc w:val="center"/>
        <w:rPr>
          <w:sz w:val="24"/>
        </w:rPr>
      </w:pPr>
    </w:p>
    <w:p w:rsidR="00470B0D" w:rsidRPr="00FE0B2A" w:rsidRDefault="00470B0D">
      <w:pPr>
        <w:jc w:val="center"/>
        <w:rPr>
          <w:bCs/>
          <w:sz w:val="24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FE2349" w:rsidRPr="00D853F7" w:rsidRDefault="00FE234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FE2349" w:rsidRDefault="00FE2349" w:rsidP="00B41B52">
      <w:pPr>
        <w:pStyle w:val="ac"/>
        <w:jc w:val="both"/>
        <w:rPr>
          <w:rFonts w:cs="Tahoma"/>
        </w:rPr>
      </w:pPr>
      <w:r>
        <w:rPr>
          <w:rFonts w:cs="Tahoma"/>
        </w:rPr>
        <w:t xml:space="preserve">Настоящий Паспорт (руководство) содержит краткое техническое описание </w:t>
      </w:r>
      <w:r w:rsidR="002957F1">
        <w:rPr>
          <w:rFonts w:cs="Tahoma"/>
        </w:rPr>
        <w:t>изделия</w:t>
      </w:r>
      <w:r>
        <w:rPr>
          <w:rFonts w:cs="Tahoma"/>
        </w:rPr>
        <w:t xml:space="preserve"> — «</w:t>
      </w:r>
      <w:r w:rsidR="00470B0D" w:rsidRPr="00470B0D">
        <w:rPr>
          <w:rFonts w:cs="Arial"/>
          <w:szCs w:val="20"/>
        </w:rPr>
        <w:t>Стеллаж для спортивного инвентаря закрытого типа 1230х500х2000, 5 полок</w:t>
      </w:r>
      <w:r>
        <w:rPr>
          <w:rFonts w:cs="Tahoma"/>
        </w:rPr>
        <w:t>» (далее ст</w:t>
      </w:r>
      <w:r w:rsidR="008D4D6C">
        <w:rPr>
          <w:rFonts w:cs="Tahoma"/>
        </w:rPr>
        <w:t>еллаж</w:t>
      </w:r>
      <w:r>
        <w:rPr>
          <w:rFonts w:cs="Tahoma"/>
        </w:rPr>
        <w:t xml:space="preserve">), и дает общее представление о конструкции </w:t>
      </w:r>
      <w:r w:rsidR="0055285E">
        <w:rPr>
          <w:rFonts w:cs="Tahoma"/>
        </w:rPr>
        <w:t xml:space="preserve">изделия </w:t>
      </w:r>
      <w:r w:rsidR="00CC20C1">
        <w:rPr>
          <w:rFonts w:cs="Tahoma"/>
        </w:rPr>
        <w:t>и требованиях к эксплуатации</w:t>
      </w:r>
      <w:r>
        <w:rPr>
          <w:rFonts w:cs="Tahoma"/>
        </w:rPr>
        <w:t>.</w:t>
      </w:r>
    </w:p>
    <w:p w:rsidR="0055285E" w:rsidRPr="0055285E" w:rsidRDefault="00FE2349" w:rsidP="00B41B52">
      <w:pPr>
        <w:ind w:firstLine="709"/>
        <w:jc w:val="both"/>
        <w:rPr>
          <w:sz w:val="24"/>
        </w:rPr>
      </w:pPr>
      <w:r w:rsidRPr="0055285E">
        <w:rPr>
          <w:rFonts w:cs="Tahoma"/>
          <w:sz w:val="24"/>
        </w:rPr>
        <w:t>Ст</w:t>
      </w:r>
      <w:r w:rsidR="008D4D6C">
        <w:rPr>
          <w:rFonts w:cs="Tahoma"/>
          <w:sz w:val="24"/>
        </w:rPr>
        <w:t>еллаж</w:t>
      </w:r>
      <w:r w:rsidRPr="0055285E">
        <w:rPr>
          <w:rFonts w:cs="Tahoma"/>
          <w:sz w:val="24"/>
        </w:rPr>
        <w:t xml:space="preserve"> </w:t>
      </w:r>
      <w:r w:rsidR="0055285E" w:rsidRPr="0055285E">
        <w:rPr>
          <w:sz w:val="24"/>
        </w:rPr>
        <w:t>предназначен для удобного раз</w:t>
      </w:r>
      <w:r w:rsidR="0009143D">
        <w:rPr>
          <w:sz w:val="24"/>
        </w:rPr>
        <w:t xml:space="preserve">мещения и хранения </w:t>
      </w:r>
      <w:r w:rsidR="007853CB">
        <w:rPr>
          <w:sz w:val="24"/>
        </w:rPr>
        <w:t>мячей</w:t>
      </w:r>
      <w:r w:rsidR="0009143D">
        <w:rPr>
          <w:sz w:val="24"/>
        </w:rPr>
        <w:t xml:space="preserve"> </w:t>
      </w:r>
      <w:r w:rsidR="007853CB">
        <w:rPr>
          <w:sz w:val="24"/>
        </w:rPr>
        <w:t xml:space="preserve">в спортивных залах </w:t>
      </w:r>
      <w:r w:rsidR="0009143D">
        <w:rPr>
          <w:sz w:val="24"/>
        </w:rPr>
        <w:t>и магазинах.</w:t>
      </w:r>
    </w:p>
    <w:p w:rsidR="00FE2349" w:rsidRDefault="008D4D6C" w:rsidP="00B41B52">
      <w:pPr>
        <w:pStyle w:val="ac"/>
        <w:ind w:right="60"/>
        <w:jc w:val="both"/>
        <w:rPr>
          <w:sz w:val="22"/>
          <w:szCs w:val="22"/>
        </w:rPr>
      </w:pPr>
      <w:r>
        <w:t>Стеллаж</w:t>
      </w:r>
      <w:r w:rsidR="00FE2349">
        <w:t xml:space="preserve"> </w:t>
      </w:r>
      <w:r w:rsidR="00DC62BC">
        <w:t xml:space="preserve">рекомендуется </w:t>
      </w:r>
      <w:r w:rsidR="00FE2349">
        <w:t>устанавлива</w:t>
      </w:r>
      <w:r w:rsidR="00DC62BC">
        <w:t>ть в закрытых помещениях.</w:t>
      </w:r>
    </w:p>
    <w:p w:rsidR="00DC62BC" w:rsidRPr="00B41B52" w:rsidRDefault="00DC62BC">
      <w:pPr>
        <w:jc w:val="center"/>
        <w:rPr>
          <w:bCs/>
          <w:sz w:val="24"/>
          <w:szCs w:val="28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FE2349" w:rsidRDefault="00FE2349" w:rsidP="00B41B52">
      <w:pPr>
        <w:jc w:val="center"/>
        <w:rPr>
          <w:sz w:val="24"/>
          <w:shd w:val="clear" w:color="auto" w:fill="FFFFFF"/>
        </w:rPr>
      </w:pPr>
    </w:p>
    <w:p w:rsidR="00FE2349" w:rsidRPr="00CC20C1" w:rsidRDefault="00FE2349" w:rsidP="00CC20C1">
      <w:pPr>
        <w:jc w:val="both"/>
        <w:rPr>
          <w:b/>
          <w:bCs/>
          <w:i/>
          <w:iCs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 с</w:t>
      </w:r>
      <w:r w:rsidR="002E77C0">
        <w:rPr>
          <w:b/>
          <w:bCs/>
          <w:i/>
          <w:iCs/>
          <w:sz w:val="24"/>
          <w:shd w:val="clear" w:color="auto" w:fill="FFFFFF"/>
        </w:rPr>
        <w:t>теллажа</w:t>
      </w:r>
      <w:r w:rsidR="0009143D" w:rsidRPr="0009143D">
        <w:rPr>
          <w:b/>
          <w:bCs/>
          <w:i/>
          <w:iCs/>
          <w:sz w:val="24"/>
          <w:shd w:val="clear" w:color="auto" w:fill="FFFFFF"/>
        </w:rPr>
        <w:t>:</w:t>
      </w:r>
    </w:p>
    <w:p w:rsidR="00FE2349" w:rsidRDefault="0009143D" w:rsidP="00CC20C1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</w:t>
      </w:r>
      <w:r w:rsidR="00FE2349">
        <w:rPr>
          <w:sz w:val="24"/>
          <w:shd w:val="clear" w:color="auto" w:fill="FFFFFF"/>
        </w:rPr>
        <w:t xml:space="preserve"> - </w:t>
      </w:r>
      <w:r w:rsidR="00B41B52">
        <w:rPr>
          <w:sz w:val="24"/>
          <w:shd w:val="clear" w:color="auto" w:fill="FFFFFF"/>
        </w:rPr>
        <w:t xml:space="preserve">               </w:t>
      </w:r>
      <w:r w:rsidR="00470B0D">
        <w:rPr>
          <w:sz w:val="24"/>
          <w:shd w:val="clear" w:color="auto" w:fill="FFFFFF"/>
        </w:rPr>
        <w:t>1230</w:t>
      </w:r>
      <w:r w:rsidR="00FE2349">
        <w:rPr>
          <w:sz w:val="24"/>
          <w:shd w:val="clear" w:color="auto" w:fill="FFFFFF"/>
        </w:rPr>
        <w:t xml:space="preserve"> мм;</w:t>
      </w:r>
    </w:p>
    <w:p w:rsidR="00FE2349" w:rsidRDefault="00FE2349" w:rsidP="00CC20C1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Ширина - </w:t>
      </w:r>
      <w:r w:rsidR="00B41B52">
        <w:rPr>
          <w:sz w:val="24"/>
          <w:shd w:val="clear" w:color="auto" w:fill="FFFFFF"/>
        </w:rPr>
        <w:t xml:space="preserve">            </w:t>
      </w:r>
      <w:r w:rsidR="00470B0D">
        <w:rPr>
          <w:sz w:val="24"/>
          <w:shd w:val="clear" w:color="auto" w:fill="FFFFFF"/>
        </w:rPr>
        <w:t>500</w:t>
      </w:r>
      <w:r>
        <w:rPr>
          <w:sz w:val="24"/>
          <w:shd w:val="clear" w:color="auto" w:fill="FFFFFF"/>
        </w:rPr>
        <w:t xml:space="preserve"> мм;</w:t>
      </w:r>
    </w:p>
    <w:p w:rsidR="00FE2349" w:rsidRPr="00D853F7" w:rsidRDefault="00FE2349" w:rsidP="00CC20C1">
      <w:pPr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Высота </w:t>
      </w:r>
      <w:r w:rsidR="00CC20C1" w:rsidRPr="00CC20C1">
        <w:rPr>
          <w:sz w:val="24"/>
          <w:shd w:val="clear" w:color="auto" w:fill="FFFFFF"/>
        </w:rPr>
        <w:t>-</w:t>
      </w:r>
      <w:r>
        <w:rPr>
          <w:sz w:val="24"/>
          <w:shd w:val="clear" w:color="auto" w:fill="FFFFFF"/>
        </w:rPr>
        <w:t xml:space="preserve"> </w:t>
      </w:r>
      <w:r w:rsidR="00B41B52">
        <w:rPr>
          <w:sz w:val="24"/>
          <w:shd w:val="clear" w:color="auto" w:fill="FFFFFF"/>
        </w:rPr>
        <w:t xml:space="preserve">             </w:t>
      </w:r>
      <w:r w:rsidR="00470B0D">
        <w:rPr>
          <w:sz w:val="24"/>
          <w:shd w:val="clear" w:color="auto" w:fill="FFFFFF"/>
        </w:rPr>
        <w:t>2015</w:t>
      </w:r>
      <w:r w:rsidR="00CC20C1">
        <w:rPr>
          <w:sz w:val="24"/>
          <w:shd w:val="clear" w:color="auto" w:fill="FFFFFF"/>
        </w:rPr>
        <w:t xml:space="preserve"> мм;</w:t>
      </w:r>
    </w:p>
    <w:p w:rsidR="00FE2349" w:rsidRDefault="00B41B52" w:rsidP="00CC20C1">
      <w:pPr>
        <w:spacing w:line="100" w:lineRule="atLeast"/>
        <w:jc w:val="both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</w:t>
      </w:r>
      <w:r w:rsidR="00FE2349">
        <w:rPr>
          <w:b/>
          <w:bCs/>
          <w:i/>
          <w:iCs/>
          <w:sz w:val="24"/>
          <w:shd w:val="clear" w:color="auto" w:fill="FFFFFF"/>
        </w:rPr>
        <w:t>ес:</w:t>
      </w:r>
      <w:r>
        <w:rPr>
          <w:b/>
          <w:bCs/>
          <w:i/>
          <w:iCs/>
          <w:sz w:val="24"/>
          <w:shd w:val="clear" w:color="auto" w:fill="FFFFFF"/>
        </w:rPr>
        <w:t xml:space="preserve"> </w:t>
      </w:r>
      <w:r w:rsidR="004D0E2A">
        <w:rPr>
          <w:sz w:val="24"/>
          <w:shd w:val="clear" w:color="auto" w:fill="FFFFFF"/>
        </w:rPr>
        <w:t xml:space="preserve">не более </w:t>
      </w:r>
      <w:r w:rsidR="00470B0D">
        <w:rPr>
          <w:sz w:val="24"/>
          <w:shd w:val="clear" w:color="auto" w:fill="FFFFFF"/>
        </w:rPr>
        <w:t>78</w:t>
      </w:r>
      <w:r w:rsidR="00FE2349">
        <w:rPr>
          <w:sz w:val="24"/>
          <w:shd w:val="clear" w:color="auto" w:fill="FFFFFF"/>
        </w:rPr>
        <w:t xml:space="preserve"> кг.</w:t>
      </w:r>
    </w:p>
    <w:p w:rsidR="00FE2349" w:rsidRDefault="00FE2349" w:rsidP="00B41B52">
      <w:pPr>
        <w:jc w:val="center"/>
        <w:rPr>
          <w:sz w:val="24"/>
          <w:shd w:val="clear" w:color="auto" w:fill="FFFFFF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Комплектность.</w:t>
      </w:r>
    </w:p>
    <w:p w:rsidR="00FE2349" w:rsidRDefault="00FE2349">
      <w:pPr>
        <w:jc w:val="center"/>
        <w:rPr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7074"/>
        <w:gridCol w:w="1711"/>
      </w:tblGrid>
      <w:tr w:rsidR="00693B84" w:rsidTr="00AA4640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93B84" w:rsidRDefault="00693B84" w:rsidP="00AA464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п\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70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93B84" w:rsidRDefault="00693B84" w:rsidP="00AA4640">
            <w:pPr>
              <w:pStyle w:val="ac"/>
              <w:snapToGrid w:val="0"/>
              <w:ind w:firstLine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1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3B84" w:rsidRDefault="00693B84" w:rsidP="00AA464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Кол-во, шт.</w:t>
            </w:r>
          </w:p>
        </w:tc>
      </w:tr>
      <w:tr w:rsidR="00693B84" w:rsidTr="00AA4640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93B84" w:rsidRDefault="00693B84" w:rsidP="00AA464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693B84" w:rsidRDefault="00470B0D" w:rsidP="00AA4640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Стеллаж в сборе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3B84" w:rsidRDefault="00693B84" w:rsidP="00AA464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693B84" w:rsidTr="00AA4640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93B84" w:rsidRDefault="00693B84" w:rsidP="00AA464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693B84" w:rsidRDefault="00470B0D" w:rsidP="00AA4640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Колесо поворотное 75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3B84" w:rsidRDefault="00470B0D" w:rsidP="00AA464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693B84" w:rsidTr="00AA4640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93B84" w:rsidRDefault="00470B0D" w:rsidP="00AA464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693B84" w:rsidRDefault="00693B84" w:rsidP="00AA4640">
            <w:pPr>
              <w:pStyle w:val="ad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\э плёнка)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3B84" w:rsidRDefault="00693B84" w:rsidP="00AA464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93B84" w:rsidTr="00AA4640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93B84" w:rsidRDefault="00470B0D" w:rsidP="00AA464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74" w:type="dxa"/>
            <w:tcBorders>
              <w:left w:val="single" w:sz="1" w:space="0" w:color="000000"/>
              <w:bottom w:val="single" w:sz="1" w:space="0" w:color="000000"/>
            </w:tcBorders>
          </w:tcPr>
          <w:p w:rsidR="00693B84" w:rsidRDefault="00693B84" w:rsidP="00AA4640">
            <w:pPr>
              <w:pStyle w:val="ac"/>
              <w:snapToGrid w:val="0"/>
              <w:ind w:firstLine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3B84" w:rsidRDefault="00693B84" w:rsidP="00AA4640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A139DB" w:rsidRDefault="00A139DB" w:rsidP="00A139DB">
      <w:pPr>
        <w:jc w:val="center"/>
        <w:rPr>
          <w:sz w:val="24"/>
        </w:rPr>
      </w:pPr>
    </w:p>
    <w:p w:rsidR="00693B84" w:rsidRPr="00D853F7" w:rsidRDefault="00693B84" w:rsidP="00A139DB">
      <w:pPr>
        <w:jc w:val="center"/>
        <w:rPr>
          <w:sz w:val="24"/>
        </w:rPr>
      </w:pPr>
    </w:p>
    <w:p w:rsidR="00A139DB" w:rsidRDefault="00470B0D" w:rsidP="00A139DB">
      <w:pPr>
        <w:jc w:val="center"/>
        <w:rPr>
          <w:i/>
          <w:sz w:val="24"/>
        </w:rPr>
      </w:pPr>
      <w:r>
        <w:rPr>
          <w:i/>
          <w:noProof/>
          <w:sz w:val="24"/>
        </w:rPr>
        <w:lastRenderedPageBreak/>
        <w:drawing>
          <wp:inline distT="0" distB="0" distL="0" distR="0">
            <wp:extent cx="6119495" cy="4242435"/>
            <wp:effectExtent l="19050" t="0" r="0" b="0"/>
            <wp:docPr id="5" name="Рисунок 4" descr="11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6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3F7" w:rsidRPr="00D853F7" w:rsidRDefault="00D853F7" w:rsidP="00A139DB">
      <w:pPr>
        <w:jc w:val="center"/>
        <w:rPr>
          <w:sz w:val="24"/>
        </w:rPr>
      </w:pPr>
    </w:p>
    <w:p w:rsidR="00A139DB" w:rsidRDefault="00A139DB" w:rsidP="00A139DB">
      <w:pPr>
        <w:jc w:val="center"/>
        <w:rPr>
          <w:i/>
          <w:sz w:val="24"/>
        </w:rPr>
      </w:pPr>
      <w:r w:rsidRPr="00042960">
        <w:rPr>
          <w:i/>
          <w:sz w:val="24"/>
        </w:rPr>
        <w:t>Рисунок 1</w:t>
      </w:r>
    </w:p>
    <w:p w:rsidR="00470B0D" w:rsidRDefault="00470B0D" w:rsidP="00A139DB">
      <w:pPr>
        <w:jc w:val="center"/>
        <w:rPr>
          <w:i/>
          <w:sz w:val="24"/>
        </w:rPr>
      </w:pPr>
    </w:p>
    <w:p w:rsidR="00470B0D" w:rsidRDefault="00470B0D" w:rsidP="00A139DB">
      <w:pPr>
        <w:jc w:val="center"/>
        <w:rPr>
          <w:i/>
          <w:sz w:val="24"/>
        </w:rPr>
      </w:pPr>
    </w:p>
    <w:p w:rsidR="00470B0D" w:rsidRDefault="00470B0D" w:rsidP="00A139DB">
      <w:pPr>
        <w:jc w:val="center"/>
        <w:rPr>
          <w:i/>
          <w:sz w:val="24"/>
        </w:rPr>
      </w:pPr>
    </w:p>
    <w:p w:rsidR="00470B0D" w:rsidRDefault="006C3562" w:rsidP="00A139DB">
      <w:pPr>
        <w:jc w:val="center"/>
        <w:rPr>
          <w:i/>
          <w:sz w:val="24"/>
        </w:rPr>
      </w:pPr>
      <w:r>
        <w:rPr>
          <w:i/>
          <w:noProof/>
          <w:sz w:val="24"/>
        </w:rPr>
        <w:lastRenderedPageBreak/>
        <w:drawing>
          <wp:inline distT="0" distB="0" distL="0" distR="0">
            <wp:extent cx="5401429" cy="7411485"/>
            <wp:effectExtent l="19050" t="0" r="8771" b="0"/>
            <wp:docPr id="6" name="Рисунок 5" descr="6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741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B0D" w:rsidRPr="00FE0B2A" w:rsidRDefault="00470B0D" w:rsidP="00A139DB">
      <w:pPr>
        <w:jc w:val="center"/>
        <w:rPr>
          <w:sz w:val="24"/>
        </w:rPr>
      </w:pPr>
    </w:p>
    <w:p w:rsidR="006C3562" w:rsidRDefault="006C3562" w:rsidP="006C3562">
      <w:pPr>
        <w:jc w:val="center"/>
        <w:rPr>
          <w:i/>
          <w:sz w:val="24"/>
        </w:rPr>
      </w:pPr>
      <w:r w:rsidRPr="00042960">
        <w:rPr>
          <w:i/>
          <w:sz w:val="24"/>
        </w:rPr>
        <w:t xml:space="preserve">Рисунок </w:t>
      </w:r>
      <w:r>
        <w:rPr>
          <w:i/>
          <w:sz w:val="24"/>
        </w:rPr>
        <w:t>2</w:t>
      </w:r>
    </w:p>
    <w:p w:rsidR="00470B0D" w:rsidRPr="00042960" w:rsidRDefault="00470B0D" w:rsidP="00A139DB">
      <w:pPr>
        <w:jc w:val="center"/>
        <w:rPr>
          <w:i/>
          <w:sz w:val="24"/>
        </w:rPr>
      </w:pPr>
    </w:p>
    <w:p w:rsidR="00A139DB" w:rsidRPr="00D853F7" w:rsidRDefault="00A139DB" w:rsidP="00A139DB">
      <w:pPr>
        <w:jc w:val="center"/>
        <w:rPr>
          <w:sz w:val="24"/>
        </w:rPr>
      </w:pPr>
    </w:p>
    <w:p w:rsidR="006C3562" w:rsidRPr="00FE0B2A" w:rsidRDefault="006C3562">
      <w:pPr>
        <w:jc w:val="center"/>
        <w:rPr>
          <w:bCs/>
          <w:sz w:val="24"/>
          <w:szCs w:val="28"/>
        </w:rPr>
      </w:pPr>
    </w:p>
    <w:p w:rsidR="006C3562" w:rsidRPr="00FE0B2A" w:rsidRDefault="006C3562">
      <w:pPr>
        <w:jc w:val="center"/>
        <w:rPr>
          <w:bCs/>
          <w:sz w:val="24"/>
          <w:szCs w:val="28"/>
        </w:rPr>
      </w:pPr>
    </w:p>
    <w:p w:rsidR="006C3562" w:rsidRPr="00FE0B2A" w:rsidRDefault="006C3562">
      <w:pPr>
        <w:jc w:val="center"/>
        <w:rPr>
          <w:bCs/>
          <w:sz w:val="24"/>
          <w:szCs w:val="28"/>
        </w:rPr>
      </w:pPr>
    </w:p>
    <w:p w:rsidR="006C3562" w:rsidRPr="00FE0B2A" w:rsidRDefault="006C3562">
      <w:pPr>
        <w:jc w:val="center"/>
        <w:rPr>
          <w:bCs/>
          <w:sz w:val="24"/>
          <w:szCs w:val="28"/>
        </w:rPr>
      </w:pPr>
    </w:p>
    <w:p w:rsidR="006C3562" w:rsidRDefault="006C3562">
      <w:pPr>
        <w:jc w:val="center"/>
        <w:rPr>
          <w:bCs/>
          <w:sz w:val="24"/>
          <w:szCs w:val="28"/>
        </w:rPr>
      </w:pPr>
    </w:p>
    <w:p w:rsidR="00FE0B2A" w:rsidRPr="00FE0B2A" w:rsidRDefault="00FE0B2A">
      <w:pPr>
        <w:jc w:val="center"/>
        <w:rPr>
          <w:bCs/>
          <w:sz w:val="24"/>
          <w:szCs w:val="28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FE2349" w:rsidRDefault="00FE2349" w:rsidP="00B41B52">
      <w:pPr>
        <w:jc w:val="center"/>
        <w:rPr>
          <w:sz w:val="24"/>
        </w:rPr>
      </w:pPr>
    </w:p>
    <w:p w:rsidR="006B28E5" w:rsidRPr="006B28E5" w:rsidRDefault="00693B84" w:rsidP="00B41B52">
      <w:pPr>
        <w:pStyle w:val="ac"/>
        <w:jc w:val="both"/>
      </w:pPr>
      <w:r>
        <w:t>Стеллаж представляет собой разборную конструкцию, состоящую из сварн</w:t>
      </w:r>
      <w:r w:rsidR="006C3562">
        <w:t>ого каркаса со створками и настила полок стоек и перемычек</w:t>
      </w:r>
      <w:r>
        <w:t xml:space="preserve">. Стеллаж опирается на 4 </w:t>
      </w:r>
      <w:proofErr w:type="gramStart"/>
      <w:r>
        <w:t>поворотных</w:t>
      </w:r>
      <w:proofErr w:type="gramEnd"/>
      <w:r>
        <w:t xml:space="preserve"> колеса, а все элементы конструкции покрыты порошковой краской</w:t>
      </w:r>
      <w:r w:rsidR="002E1DFB">
        <w:t>.</w:t>
      </w:r>
      <w:r w:rsidR="006C3562">
        <w:t xml:space="preserve"> Настил полок из фанеры покрыт лаком</w:t>
      </w:r>
      <w:r w:rsidR="00FE0B2A">
        <w:t>.</w:t>
      </w:r>
    </w:p>
    <w:p w:rsidR="00D73F5C" w:rsidRPr="00B41B52" w:rsidRDefault="00D73F5C" w:rsidP="00B41B52">
      <w:pPr>
        <w:pStyle w:val="ac"/>
        <w:ind w:firstLine="0"/>
        <w:jc w:val="center"/>
        <w:rPr>
          <w:bCs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FE2349" w:rsidRPr="00D853F7" w:rsidRDefault="00FE234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693B84" w:rsidRDefault="00693B84" w:rsidP="00693B84">
      <w:pPr>
        <w:ind w:firstLine="709"/>
        <w:jc w:val="both"/>
        <w:rPr>
          <w:rFonts w:cs="Tahoma"/>
          <w:sz w:val="24"/>
        </w:rPr>
      </w:pP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площадке.</w:t>
      </w:r>
    </w:p>
    <w:p w:rsidR="00693B84" w:rsidRPr="00CA7586" w:rsidRDefault="00693B84" w:rsidP="00693B84">
      <w:pPr>
        <w:ind w:firstLine="709"/>
        <w:jc w:val="both"/>
        <w:rPr>
          <w:sz w:val="24"/>
        </w:rPr>
      </w:pPr>
      <w:r>
        <w:rPr>
          <w:sz w:val="24"/>
        </w:rPr>
        <w:t>Эксплуатация должна проводиться на ровной горизонтальной поверхности.</w:t>
      </w:r>
    </w:p>
    <w:p w:rsidR="00693B84" w:rsidRDefault="00693B84" w:rsidP="00693B84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FE2349" w:rsidRDefault="00FE2349" w:rsidP="00B41B52">
      <w:pPr>
        <w:jc w:val="center"/>
        <w:rPr>
          <w:sz w:val="24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Указание мер безопасности</w:t>
      </w:r>
      <w:r w:rsidR="00FE0B2A">
        <w:rPr>
          <w:b/>
          <w:bCs/>
          <w:sz w:val="28"/>
          <w:szCs w:val="28"/>
        </w:rPr>
        <w:t>.</w:t>
      </w:r>
    </w:p>
    <w:p w:rsidR="00FE2349" w:rsidRPr="00B41B52" w:rsidRDefault="00FE2349">
      <w:pPr>
        <w:jc w:val="center"/>
        <w:rPr>
          <w:bCs/>
          <w:sz w:val="24"/>
        </w:rPr>
      </w:pPr>
    </w:p>
    <w:p w:rsidR="00FE2349" w:rsidRDefault="00FE2349" w:rsidP="00B41B52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FE2349" w:rsidRDefault="004123D3" w:rsidP="00B41B52">
      <w:pPr>
        <w:ind w:firstLine="709"/>
        <w:jc w:val="both"/>
        <w:rPr>
          <w:sz w:val="24"/>
        </w:rPr>
      </w:pPr>
      <w:r>
        <w:rPr>
          <w:sz w:val="24"/>
        </w:rPr>
        <w:t xml:space="preserve">Эксплуатация изделия при неисправных или ослабленных элементах крепления </w:t>
      </w:r>
      <w:r w:rsidR="00195AA8">
        <w:rPr>
          <w:sz w:val="24"/>
        </w:rPr>
        <w:t xml:space="preserve">не допускается. </w:t>
      </w:r>
      <w:r w:rsidR="00FE2349">
        <w:rPr>
          <w:sz w:val="24"/>
        </w:rPr>
        <w:t>При обнаружении каких-либо неисправностей эксплуатацию прекратить до полного их устранения.</w:t>
      </w:r>
    </w:p>
    <w:p w:rsidR="00FE2349" w:rsidRDefault="00FE2349" w:rsidP="00B41B52">
      <w:pPr>
        <w:ind w:firstLine="709"/>
        <w:jc w:val="both"/>
        <w:rPr>
          <w:sz w:val="24"/>
        </w:rPr>
      </w:pPr>
      <w:r>
        <w:rPr>
          <w:sz w:val="2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2E1DFB" w:rsidRDefault="002E1DFB">
      <w:pPr>
        <w:jc w:val="center"/>
        <w:rPr>
          <w:bCs/>
          <w:sz w:val="24"/>
          <w:szCs w:val="28"/>
        </w:rPr>
      </w:pPr>
    </w:p>
    <w:p w:rsidR="00693B84" w:rsidRDefault="00693B84">
      <w:pPr>
        <w:jc w:val="center"/>
        <w:rPr>
          <w:bCs/>
          <w:sz w:val="24"/>
          <w:szCs w:val="28"/>
        </w:rPr>
      </w:pPr>
    </w:p>
    <w:p w:rsidR="00693B84" w:rsidRDefault="00693B84">
      <w:pPr>
        <w:jc w:val="center"/>
        <w:rPr>
          <w:bCs/>
          <w:sz w:val="24"/>
          <w:szCs w:val="28"/>
        </w:rPr>
      </w:pPr>
    </w:p>
    <w:p w:rsidR="00693B84" w:rsidRDefault="00693B84">
      <w:pPr>
        <w:jc w:val="center"/>
        <w:rPr>
          <w:bCs/>
          <w:sz w:val="24"/>
          <w:szCs w:val="28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Условия эксплуатации, транспортировки и хранения.</w:t>
      </w:r>
    </w:p>
    <w:p w:rsidR="00FE2349" w:rsidRPr="00B41B52" w:rsidRDefault="00FE2349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0297C" w:rsidRPr="0010297C" w:rsidRDefault="0010297C" w:rsidP="00B41B52">
      <w:pPr>
        <w:ind w:firstLine="709"/>
        <w:jc w:val="both"/>
        <w:rPr>
          <w:sz w:val="24"/>
        </w:rPr>
      </w:pPr>
      <w:r w:rsidRPr="0010297C">
        <w:rPr>
          <w:sz w:val="24"/>
        </w:rPr>
        <w:t>Нагружать с</w:t>
      </w:r>
      <w:r w:rsidR="005149F2">
        <w:rPr>
          <w:sz w:val="24"/>
        </w:rPr>
        <w:t>теллаж</w:t>
      </w:r>
      <w:r w:rsidRPr="0010297C">
        <w:rPr>
          <w:sz w:val="24"/>
        </w:rPr>
        <w:t xml:space="preserve"> необходимо равномерно, распределяя </w:t>
      </w:r>
      <w:r w:rsidR="002E1DFB">
        <w:rPr>
          <w:sz w:val="24"/>
        </w:rPr>
        <w:t>мячи</w:t>
      </w:r>
      <w:r w:rsidRPr="0010297C">
        <w:rPr>
          <w:sz w:val="24"/>
        </w:rPr>
        <w:t xml:space="preserve"> по</w:t>
      </w:r>
      <w:r w:rsidR="002E1DFB">
        <w:rPr>
          <w:sz w:val="24"/>
        </w:rPr>
        <w:t xml:space="preserve"> каждой из полок стеллажа.</w:t>
      </w:r>
    </w:p>
    <w:p w:rsidR="00FE2349" w:rsidRDefault="00FE2349" w:rsidP="00B41B52">
      <w:pPr>
        <w:ind w:firstLine="709"/>
        <w:jc w:val="both"/>
        <w:rPr>
          <w:sz w:val="24"/>
        </w:rPr>
      </w:pPr>
      <w:r>
        <w:rPr>
          <w:sz w:val="24"/>
        </w:rPr>
        <w:t>Изделие должно ежедневно осматриваться и проверяться на предмет по</w:t>
      </w:r>
      <w:r w:rsidR="002E1DFB">
        <w:rPr>
          <w:sz w:val="24"/>
        </w:rPr>
        <w:t>вреждений.</w:t>
      </w:r>
    </w:p>
    <w:p w:rsidR="00FE2349" w:rsidRDefault="00FE2349" w:rsidP="00B41B52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FE2349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 агрессивных сред. Необходим периодический уход за поверхностью изделия, протирка от пыли и загрязнений.</w:t>
      </w:r>
    </w:p>
    <w:p w:rsidR="00B41B52" w:rsidRDefault="00B41B52" w:rsidP="00B41B52">
      <w:pPr>
        <w:spacing w:line="100" w:lineRule="atLeast"/>
        <w:jc w:val="center"/>
        <w:rPr>
          <w:sz w:val="24"/>
        </w:rPr>
      </w:pPr>
    </w:p>
    <w:p w:rsidR="006C3562" w:rsidRPr="00FE0B2A" w:rsidRDefault="006C3562">
      <w:pPr>
        <w:jc w:val="center"/>
        <w:rPr>
          <w:bCs/>
          <w:sz w:val="24"/>
          <w:szCs w:val="28"/>
        </w:rPr>
      </w:pPr>
    </w:p>
    <w:p w:rsidR="006C3562" w:rsidRPr="00FE0B2A" w:rsidRDefault="006C3562">
      <w:pPr>
        <w:jc w:val="center"/>
        <w:rPr>
          <w:bCs/>
          <w:sz w:val="24"/>
          <w:szCs w:val="28"/>
        </w:rPr>
      </w:pPr>
    </w:p>
    <w:p w:rsidR="006C3562" w:rsidRPr="00FE0B2A" w:rsidRDefault="006C3562">
      <w:pPr>
        <w:jc w:val="center"/>
        <w:rPr>
          <w:bCs/>
          <w:sz w:val="24"/>
          <w:szCs w:val="28"/>
        </w:rPr>
      </w:pPr>
    </w:p>
    <w:p w:rsidR="006C3562" w:rsidRPr="00FE0B2A" w:rsidRDefault="006C3562">
      <w:pPr>
        <w:jc w:val="center"/>
        <w:rPr>
          <w:bCs/>
          <w:sz w:val="24"/>
          <w:szCs w:val="28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8. Гарантийные обязательства</w:t>
      </w:r>
      <w:r w:rsidR="00FE0B2A">
        <w:rPr>
          <w:b/>
          <w:bCs/>
          <w:sz w:val="28"/>
          <w:szCs w:val="28"/>
        </w:rPr>
        <w:t>.</w:t>
      </w:r>
    </w:p>
    <w:p w:rsidR="00FE2349" w:rsidRPr="00B41B52" w:rsidRDefault="00FE2349">
      <w:pPr>
        <w:spacing w:line="100" w:lineRule="atLeast"/>
        <w:jc w:val="center"/>
        <w:rPr>
          <w:bCs/>
          <w:sz w:val="24"/>
          <w:szCs w:val="20"/>
        </w:rPr>
      </w:pPr>
    </w:p>
    <w:p w:rsidR="00FE2349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FE2349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B41B52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41B52">
        <w:rPr>
          <w:sz w:val="24"/>
        </w:rPr>
        <w:t>иведенных в данном руководстве.</w:t>
      </w:r>
    </w:p>
    <w:p w:rsidR="00FE2349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2E1DFB" w:rsidRPr="00B41B52" w:rsidRDefault="002E1DFB">
      <w:pPr>
        <w:jc w:val="center"/>
        <w:rPr>
          <w:bCs/>
          <w:sz w:val="24"/>
          <w:szCs w:val="28"/>
        </w:rPr>
      </w:pPr>
    </w:p>
    <w:p w:rsidR="00FE2349" w:rsidRDefault="00FE2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Сведения о рекламациях</w:t>
      </w:r>
      <w:r w:rsidR="00FE0B2A">
        <w:rPr>
          <w:b/>
          <w:bCs/>
          <w:sz w:val="28"/>
          <w:szCs w:val="28"/>
        </w:rPr>
        <w:t>.</w:t>
      </w:r>
    </w:p>
    <w:p w:rsidR="00FE2349" w:rsidRPr="00B41B52" w:rsidRDefault="00FE2349">
      <w:pPr>
        <w:spacing w:line="100" w:lineRule="atLeast"/>
        <w:jc w:val="center"/>
        <w:rPr>
          <w:bCs/>
          <w:sz w:val="24"/>
          <w:szCs w:val="20"/>
        </w:rPr>
      </w:pPr>
    </w:p>
    <w:p w:rsidR="00FE2349" w:rsidRDefault="00FE2349" w:rsidP="00B41B52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FE2349" w:rsidRPr="00FE0B2A" w:rsidRDefault="00FE2349" w:rsidP="00A100CD">
      <w:pPr>
        <w:spacing w:line="100" w:lineRule="atLeast"/>
        <w:jc w:val="center"/>
        <w:rPr>
          <w:sz w:val="24"/>
          <w:szCs w:val="26"/>
        </w:rPr>
      </w:pPr>
    </w:p>
    <w:p w:rsidR="00775DE9" w:rsidRDefault="00775DE9" w:rsidP="00775DE9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775DE9" w:rsidRDefault="00775DE9" w:rsidP="00775DE9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775DE9" w:rsidRDefault="00775DE9" w:rsidP="00775DE9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775DE9" w:rsidRPr="00003AB5" w:rsidRDefault="00775DE9" w:rsidP="00775DE9">
      <w:pPr>
        <w:autoSpaceDE w:val="0"/>
        <w:spacing w:line="100" w:lineRule="atLeast"/>
        <w:jc w:val="center"/>
        <w:rPr>
          <w:sz w:val="24"/>
        </w:rPr>
      </w:pPr>
    </w:p>
    <w:p w:rsidR="00775DE9" w:rsidRPr="00775DE9" w:rsidRDefault="00775DE9" w:rsidP="00775DE9">
      <w:pPr>
        <w:autoSpaceDE w:val="0"/>
        <w:spacing w:line="100" w:lineRule="atLeast"/>
        <w:rPr>
          <w:iCs/>
          <w:sz w:val="24"/>
        </w:rPr>
      </w:pPr>
      <w:r w:rsidRPr="00775DE9">
        <w:rPr>
          <w:sz w:val="24"/>
        </w:rPr>
        <w:t>Тел/факс. (846)212-99-83</w:t>
      </w:r>
    </w:p>
    <w:p w:rsidR="00775DE9" w:rsidRPr="00775DE9" w:rsidRDefault="00775DE9" w:rsidP="00775DE9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775DE9">
        <w:rPr>
          <w:iCs/>
          <w:sz w:val="24"/>
        </w:rPr>
        <w:t>Электр</w:t>
      </w:r>
      <w:proofErr w:type="gramStart"/>
      <w:r w:rsidRPr="00775DE9">
        <w:rPr>
          <w:iCs/>
          <w:sz w:val="24"/>
        </w:rPr>
        <w:t>.п</w:t>
      </w:r>
      <w:proofErr w:type="gramEnd"/>
      <w:r w:rsidRPr="00775DE9">
        <w:rPr>
          <w:iCs/>
          <w:sz w:val="24"/>
        </w:rPr>
        <w:t>очта</w:t>
      </w:r>
      <w:proofErr w:type="spellEnd"/>
      <w:r w:rsidRPr="00775DE9">
        <w:rPr>
          <w:iCs/>
          <w:sz w:val="24"/>
        </w:rPr>
        <w:t xml:space="preserve">: </w:t>
      </w:r>
      <w:r w:rsidRPr="00775DE9">
        <w:rPr>
          <w:bCs/>
          <w:sz w:val="24"/>
          <w:lang w:val="en-US"/>
        </w:rPr>
        <w:t>e</w:t>
      </w:r>
      <w:r w:rsidRPr="00775DE9">
        <w:rPr>
          <w:bCs/>
          <w:sz w:val="24"/>
        </w:rPr>
        <w:t>-</w:t>
      </w:r>
      <w:r w:rsidRPr="00775DE9">
        <w:rPr>
          <w:bCs/>
          <w:sz w:val="24"/>
          <w:lang w:val="en-US"/>
        </w:rPr>
        <w:t>mail</w:t>
      </w:r>
      <w:r w:rsidRPr="00775DE9">
        <w:rPr>
          <w:bCs/>
          <w:sz w:val="24"/>
        </w:rPr>
        <w:t xml:space="preserve">: </w:t>
      </w:r>
      <w:hyperlink r:id="rId10" w:history="1">
        <w:r w:rsidRPr="00775DE9">
          <w:rPr>
            <w:rStyle w:val="a5"/>
            <w:sz w:val="24"/>
          </w:rPr>
          <w:t>sales@sfsi.ru</w:t>
        </w:r>
      </w:hyperlink>
      <w:r w:rsidRPr="00775DE9">
        <w:rPr>
          <w:bCs/>
          <w:sz w:val="24"/>
        </w:rPr>
        <w:t xml:space="preserve"> </w:t>
      </w:r>
    </w:p>
    <w:p w:rsidR="00775DE9" w:rsidRPr="00775DE9" w:rsidRDefault="00775DE9" w:rsidP="00775DE9">
      <w:pPr>
        <w:autoSpaceDE w:val="0"/>
        <w:snapToGrid w:val="0"/>
        <w:spacing w:line="100" w:lineRule="atLeast"/>
        <w:jc w:val="both"/>
        <w:rPr>
          <w:sz w:val="24"/>
        </w:rPr>
      </w:pPr>
      <w:r w:rsidRPr="00775DE9">
        <w:rPr>
          <w:sz w:val="24"/>
        </w:rPr>
        <w:t xml:space="preserve">Сайт компании: </w:t>
      </w:r>
      <w:hyperlink r:id="rId11" w:history="1">
        <w:r w:rsidRPr="00775DE9">
          <w:rPr>
            <w:rStyle w:val="a5"/>
            <w:sz w:val="24"/>
          </w:rPr>
          <w:t>www.sfsi.ru</w:t>
        </w:r>
      </w:hyperlink>
    </w:p>
    <w:sectPr w:rsidR="00775DE9" w:rsidRPr="00775DE9" w:rsidSect="000761FD"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B7638F0"/>
    <w:multiLevelType w:val="multilevel"/>
    <w:tmpl w:val="0F38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723F26"/>
    <w:multiLevelType w:val="hybridMultilevel"/>
    <w:tmpl w:val="AA4EEA22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2FA34C71"/>
    <w:multiLevelType w:val="hybridMultilevel"/>
    <w:tmpl w:val="7E3421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8A2278"/>
    <w:multiLevelType w:val="hybridMultilevel"/>
    <w:tmpl w:val="3B2EC8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E8683E"/>
    <w:multiLevelType w:val="hybridMultilevel"/>
    <w:tmpl w:val="A0BE2F1E"/>
    <w:lvl w:ilvl="0" w:tplc="EE70F6B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6926A2"/>
    <w:multiLevelType w:val="multilevel"/>
    <w:tmpl w:val="7E3421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66227E"/>
    <w:rsid w:val="00042960"/>
    <w:rsid w:val="000761FD"/>
    <w:rsid w:val="0009143D"/>
    <w:rsid w:val="000F5147"/>
    <w:rsid w:val="0010297C"/>
    <w:rsid w:val="00195AA8"/>
    <w:rsid w:val="001D415A"/>
    <w:rsid w:val="002558D4"/>
    <w:rsid w:val="002957F1"/>
    <w:rsid w:val="002A100B"/>
    <w:rsid w:val="002C723F"/>
    <w:rsid w:val="002E1DFB"/>
    <w:rsid w:val="002E77C0"/>
    <w:rsid w:val="002F7B66"/>
    <w:rsid w:val="00337844"/>
    <w:rsid w:val="003D015E"/>
    <w:rsid w:val="003D1A98"/>
    <w:rsid w:val="0041168D"/>
    <w:rsid w:val="004123D3"/>
    <w:rsid w:val="0042361D"/>
    <w:rsid w:val="0046792B"/>
    <w:rsid w:val="00470B0D"/>
    <w:rsid w:val="004D0E2A"/>
    <w:rsid w:val="004D4D72"/>
    <w:rsid w:val="00506D4E"/>
    <w:rsid w:val="005149F2"/>
    <w:rsid w:val="0055285E"/>
    <w:rsid w:val="0066227E"/>
    <w:rsid w:val="00677B1C"/>
    <w:rsid w:val="00693B84"/>
    <w:rsid w:val="00696B1F"/>
    <w:rsid w:val="006A4E7C"/>
    <w:rsid w:val="006B28E5"/>
    <w:rsid w:val="006C3562"/>
    <w:rsid w:val="00712D1A"/>
    <w:rsid w:val="00745697"/>
    <w:rsid w:val="0075601E"/>
    <w:rsid w:val="00775DE9"/>
    <w:rsid w:val="00782DA1"/>
    <w:rsid w:val="007853CB"/>
    <w:rsid w:val="007D5775"/>
    <w:rsid w:val="00885ACE"/>
    <w:rsid w:val="00897397"/>
    <w:rsid w:val="008A599B"/>
    <w:rsid w:val="008D4D6C"/>
    <w:rsid w:val="009135BF"/>
    <w:rsid w:val="00957CEE"/>
    <w:rsid w:val="009669CD"/>
    <w:rsid w:val="00A04847"/>
    <w:rsid w:val="00A100CD"/>
    <w:rsid w:val="00A139DB"/>
    <w:rsid w:val="00A341D6"/>
    <w:rsid w:val="00A930F7"/>
    <w:rsid w:val="00B22E31"/>
    <w:rsid w:val="00B26261"/>
    <w:rsid w:val="00B41B52"/>
    <w:rsid w:val="00B46919"/>
    <w:rsid w:val="00C87132"/>
    <w:rsid w:val="00CC20C1"/>
    <w:rsid w:val="00CD4E43"/>
    <w:rsid w:val="00D36BF2"/>
    <w:rsid w:val="00D419F8"/>
    <w:rsid w:val="00D73F5C"/>
    <w:rsid w:val="00D853F7"/>
    <w:rsid w:val="00DC62BC"/>
    <w:rsid w:val="00DF46C4"/>
    <w:rsid w:val="00E2514A"/>
    <w:rsid w:val="00E8423B"/>
    <w:rsid w:val="00EB6B46"/>
    <w:rsid w:val="00EE4DF4"/>
    <w:rsid w:val="00EE6F56"/>
    <w:rsid w:val="00EF1EBD"/>
    <w:rsid w:val="00F34A89"/>
    <w:rsid w:val="00F61B1D"/>
    <w:rsid w:val="00F67C0C"/>
    <w:rsid w:val="00F830F7"/>
    <w:rsid w:val="00FD76AD"/>
    <w:rsid w:val="00FE0B2A"/>
    <w:rsid w:val="00FE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61FD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0761FD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0761FD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0761FD"/>
    <w:rPr>
      <w:sz w:val="24"/>
      <w:szCs w:val="29"/>
    </w:rPr>
  </w:style>
  <w:style w:type="character" w:customStyle="1" w:styleId="WW8Num3z1">
    <w:name w:val="WW8Num3z1"/>
    <w:rsid w:val="000761FD"/>
    <w:rPr>
      <w:sz w:val="24"/>
      <w:szCs w:val="29"/>
    </w:rPr>
  </w:style>
  <w:style w:type="character" w:customStyle="1" w:styleId="WW8Num4z1">
    <w:name w:val="WW8Num4z1"/>
    <w:rsid w:val="000761FD"/>
    <w:rPr>
      <w:sz w:val="24"/>
      <w:szCs w:val="29"/>
    </w:rPr>
  </w:style>
  <w:style w:type="character" w:customStyle="1" w:styleId="Absatz-Standardschriftart">
    <w:name w:val="Absatz-Standardschriftart"/>
    <w:rsid w:val="000761FD"/>
  </w:style>
  <w:style w:type="character" w:customStyle="1" w:styleId="WW8Num3z0">
    <w:name w:val="WW8Num3z0"/>
    <w:rsid w:val="000761FD"/>
    <w:rPr>
      <w:sz w:val="24"/>
      <w:szCs w:val="29"/>
    </w:rPr>
  </w:style>
  <w:style w:type="character" w:customStyle="1" w:styleId="WW-Absatz-Standardschriftart">
    <w:name w:val="WW-Absatz-Standardschriftart"/>
    <w:rsid w:val="000761FD"/>
  </w:style>
  <w:style w:type="character" w:customStyle="1" w:styleId="WW8Num2z4">
    <w:name w:val="WW8Num2z4"/>
    <w:rsid w:val="000761FD"/>
    <w:rPr>
      <w:sz w:val="24"/>
      <w:szCs w:val="29"/>
    </w:rPr>
  </w:style>
  <w:style w:type="character" w:customStyle="1" w:styleId="WW8Num4z0">
    <w:name w:val="WW8Num4z0"/>
    <w:rsid w:val="000761FD"/>
    <w:rPr>
      <w:sz w:val="24"/>
      <w:szCs w:val="29"/>
    </w:rPr>
  </w:style>
  <w:style w:type="character" w:customStyle="1" w:styleId="WW8Num5z1">
    <w:name w:val="WW8Num5z1"/>
    <w:rsid w:val="000761FD"/>
    <w:rPr>
      <w:sz w:val="24"/>
      <w:szCs w:val="29"/>
    </w:rPr>
  </w:style>
  <w:style w:type="character" w:customStyle="1" w:styleId="WW-Absatz-Standardschriftart1">
    <w:name w:val="WW-Absatz-Standardschriftart1"/>
    <w:rsid w:val="000761FD"/>
  </w:style>
  <w:style w:type="character" w:customStyle="1" w:styleId="WW-Absatz-Standardschriftart11">
    <w:name w:val="WW-Absatz-Standardschriftart11"/>
    <w:rsid w:val="000761FD"/>
  </w:style>
  <w:style w:type="character" w:customStyle="1" w:styleId="WW-Absatz-Standardschriftart111">
    <w:name w:val="WW-Absatz-Standardschriftart111"/>
    <w:rsid w:val="000761FD"/>
  </w:style>
  <w:style w:type="character" w:customStyle="1" w:styleId="WW8Num3z2">
    <w:name w:val="WW8Num3z2"/>
    <w:rsid w:val="000761FD"/>
    <w:rPr>
      <w:sz w:val="24"/>
      <w:szCs w:val="29"/>
    </w:rPr>
  </w:style>
  <w:style w:type="character" w:customStyle="1" w:styleId="WW-Absatz-Standardschriftart1111">
    <w:name w:val="WW-Absatz-Standardschriftart1111"/>
    <w:rsid w:val="000761FD"/>
  </w:style>
  <w:style w:type="character" w:customStyle="1" w:styleId="WW-Absatz-Standardschriftart11111">
    <w:name w:val="WW-Absatz-Standardschriftart11111"/>
    <w:rsid w:val="000761FD"/>
  </w:style>
  <w:style w:type="character" w:customStyle="1" w:styleId="WW-Absatz-Standardschriftart111111">
    <w:name w:val="WW-Absatz-Standardschriftart111111"/>
    <w:rsid w:val="000761FD"/>
  </w:style>
  <w:style w:type="character" w:customStyle="1" w:styleId="WW-Absatz-Standardschriftart1111111">
    <w:name w:val="WW-Absatz-Standardschriftart1111111"/>
    <w:rsid w:val="000761FD"/>
  </w:style>
  <w:style w:type="character" w:customStyle="1" w:styleId="WW-Absatz-Standardschriftart11111111">
    <w:name w:val="WW-Absatz-Standardschriftart11111111"/>
    <w:rsid w:val="000761FD"/>
  </w:style>
  <w:style w:type="character" w:customStyle="1" w:styleId="WW-Absatz-Standardschriftart111111111">
    <w:name w:val="WW-Absatz-Standardschriftart111111111"/>
    <w:rsid w:val="000761FD"/>
  </w:style>
  <w:style w:type="character" w:customStyle="1" w:styleId="WW8Num2z0">
    <w:name w:val="WW8Num2z0"/>
    <w:rsid w:val="000761FD"/>
    <w:rPr>
      <w:rFonts w:ascii="Symbol" w:hAnsi="Symbol" w:cs="OpenSymbol"/>
    </w:rPr>
  </w:style>
  <w:style w:type="character" w:customStyle="1" w:styleId="WW-Absatz-Standardschriftart1111111111">
    <w:name w:val="WW-Absatz-Standardschriftart1111111111"/>
    <w:rsid w:val="000761FD"/>
  </w:style>
  <w:style w:type="character" w:customStyle="1" w:styleId="WW-Absatz-Standardschriftart11111111111">
    <w:name w:val="WW-Absatz-Standardschriftart11111111111"/>
    <w:rsid w:val="000761FD"/>
  </w:style>
  <w:style w:type="character" w:customStyle="1" w:styleId="WW-Absatz-Standardschriftart111111111111">
    <w:name w:val="WW-Absatz-Standardschriftart111111111111"/>
    <w:rsid w:val="000761FD"/>
  </w:style>
  <w:style w:type="character" w:customStyle="1" w:styleId="WW-Absatz-Standardschriftart1111111111111">
    <w:name w:val="WW-Absatz-Standardschriftart1111111111111"/>
    <w:rsid w:val="000761FD"/>
  </w:style>
  <w:style w:type="character" w:customStyle="1" w:styleId="10">
    <w:name w:val="Основной шрифт абзаца1"/>
    <w:rsid w:val="000761FD"/>
  </w:style>
  <w:style w:type="character" w:customStyle="1" w:styleId="a3">
    <w:name w:val="Символ нумерации"/>
    <w:rsid w:val="000761FD"/>
    <w:rPr>
      <w:sz w:val="24"/>
      <w:szCs w:val="29"/>
    </w:rPr>
  </w:style>
  <w:style w:type="character" w:customStyle="1" w:styleId="a4">
    <w:name w:val="Маркеры списка"/>
    <w:rsid w:val="000761FD"/>
    <w:rPr>
      <w:rFonts w:ascii="OpenSymbol" w:eastAsia="OpenSymbol" w:hAnsi="OpenSymbol" w:cs="OpenSymbol"/>
    </w:rPr>
  </w:style>
  <w:style w:type="character" w:styleId="a5">
    <w:name w:val="Hyperlink"/>
    <w:basedOn w:val="10"/>
    <w:rsid w:val="000761FD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0761FD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0761FD"/>
    <w:pPr>
      <w:spacing w:after="120"/>
    </w:pPr>
  </w:style>
  <w:style w:type="paragraph" w:styleId="a8">
    <w:name w:val="List"/>
    <w:basedOn w:val="a7"/>
    <w:rsid w:val="000761FD"/>
    <w:rPr>
      <w:rFonts w:cs="Tahoma"/>
    </w:rPr>
  </w:style>
  <w:style w:type="paragraph" w:customStyle="1" w:styleId="11">
    <w:name w:val="Название1"/>
    <w:basedOn w:val="a"/>
    <w:rsid w:val="000761FD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0761FD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0761FD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0761FD"/>
    <w:pPr>
      <w:jc w:val="center"/>
    </w:pPr>
    <w:rPr>
      <w:i/>
      <w:iCs/>
    </w:rPr>
  </w:style>
  <w:style w:type="paragraph" w:styleId="ab">
    <w:name w:val="index heading"/>
    <w:basedOn w:val="a"/>
    <w:rsid w:val="000761FD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0761FD"/>
    <w:pPr>
      <w:jc w:val="both"/>
    </w:pPr>
    <w:rPr>
      <w:sz w:val="24"/>
    </w:rPr>
  </w:style>
  <w:style w:type="paragraph" w:styleId="ac">
    <w:name w:val="Body Text Indent"/>
    <w:basedOn w:val="a"/>
    <w:rsid w:val="000761FD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0761FD"/>
    <w:pPr>
      <w:suppressLineNumbers/>
    </w:pPr>
  </w:style>
  <w:style w:type="paragraph" w:customStyle="1" w:styleId="ae">
    <w:name w:val="Заголовок таблицы"/>
    <w:basedOn w:val="ad"/>
    <w:rsid w:val="000761FD"/>
    <w:pPr>
      <w:jc w:val="center"/>
    </w:pPr>
    <w:rPr>
      <w:b/>
      <w:bCs/>
    </w:rPr>
  </w:style>
  <w:style w:type="paragraph" w:styleId="20">
    <w:name w:val="Body Text Indent 2"/>
    <w:basedOn w:val="a"/>
    <w:rsid w:val="006B28E5"/>
    <w:pPr>
      <w:spacing w:after="120" w:line="480" w:lineRule="auto"/>
      <w:ind w:left="283"/>
    </w:pPr>
  </w:style>
  <w:style w:type="paragraph" w:styleId="af">
    <w:name w:val="Balloon Text"/>
    <w:basedOn w:val="a"/>
    <w:link w:val="af0"/>
    <w:rsid w:val="00B41B5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B41B52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sfs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les@sfsi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4305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User27</cp:lastModifiedBy>
  <cp:revision>3</cp:revision>
  <cp:lastPrinted>2012-06-20T07:09:00Z</cp:lastPrinted>
  <dcterms:created xsi:type="dcterms:W3CDTF">2026-05-27T06:30:00Z</dcterms:created>
  <dcterms:modified xsi:type="dcterms:W3CDTF">2026-07-09T06:33:00Z</dcterms:modified>
</cp:coreProperties>
</file>