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64"/>
      </w:tblGrid>
      <w:tr w:rsidR="001E2025" w:rsidTr="009D1D30">
        <w:tc>
          <w:tcPr>
            <w:tcW w:w="9464" w:type="dxa"/>
            <w:shd w:val="clear" w:color="auto" w:fill="auto"/>
          </w:tcPr>
          <w:p w:rsidR="001E2025" w:rsidRPr="006961F7" w:rsidRDefault="006961F7" w:rsidP="006961F7">
            <w:pPr>
              <w:snapToGrid w:val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995151" cy="73155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НАЛИТИКА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151" cy="731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961F7" w:rsidRDefault="006961F7" w:rsidP="006961F7">
            <w:pPr>
              <w:pStyle w:val="1"/>
              <w:numPr>
                <w:ilvl w:val="0"/>
                <w:numId w:val="0"/>
              </w:numPr>
              <w:jc w:val="right"/>
              <w:rPr>
                <w:rFonts w:cs="Tahoma"/>
                <w:b w:val="0"/>
                <w:sz w:val="18"/>
                <w:szCs w:val="18"/>
              </w:rPr>
            </w:pPr>
            <w:r w:rsidRPr="006961F7">
              <w:rPr>
                <w:rFonts w:cs="Tahoma"/>
                <w:b w:val="0"/>
                <w:sz w:val="18"/>
                <w:szCs w:val="18"/>
              </w:rPr>
              <w:t>Турник-перекладина с регулируемой высотой от 90 см до 260 см</w:t>
            </w:r>
          </w:p>
          <w:p w:rsidR="006961F7" w:rsidRDefault="006961F7" w:rsidP="006961F7">
            <w:pPr>
              <w:pStyle w:val="1"/>
              <w:numPr>
                <w:ilvl w:val="0"/>
                <w:numId w:val="0"/>
              </w:numPr>
              <w:jc w:val="right"/>
              <w:rPr>
                <w:rFonts w:cs="Tahoma"/>
                <w:b w:val="0"/>
                <w:sz w:val="18"/>
                <w:szCs w:val="18"/>
              </w:rPr>
            </w:pPr>
            <w:r w:rsidRPr="006961F7">
              <w:rPr>
                <w:rFonts w:cs="Tahoma"/>
                <w:b w:val="0"/>
                <w:sz w:val="18"/>
                <w:szCs w:val="18"/>
              </w:rPr>
              <w:t>для выполнения испытаний "Подтягивание из виса на высокой перекладине"</w:t>
            </w:r>
          </w:p>
          <w:p w:rsidR="004E6EE7" w:rsidRPr="006961F7" w:rsidRDefault="006961F7" w:rsidP="006961F7">
            <w:pPr>
              <w:pStyle w:val="1"/>
              <w:numPr>
                <w:ilvl w:val="0"/>
                <w:numId w:val="0"/>
              </w:numPr>
              <w:jc w:val="right"/>
              <w:rPr>
                <w:sz w:val="18"/>
                <w:szCs w:val="18"/>
              </w:rPr>
            </w:pPr>
            <w:r w:rsidRPr="006961F7">
              <w:rPr>
                <w:rFonts w:cs="Tahoma"/>
                <w:b w:val="0"/>
                <w:sz w:val="18"/>
                <w:szCs w:val="18"/>
              </w:rPr>
              <w:t>и "Подтягивание из виса лежа на низкой перекладине" с упором для ног</w:t>
            </w:r>
          </w:p>
          <w:p w:rsidR="001E2025" w:rsidRPr="006961F7" w:rsidRDefault="001E2025" w:rsidP="006961F7">
            <w:pPr>
              <w:pStyle w:val="1"/>
              <w:numPr>
                <w:ilvl w:val="0"/>
                <w:numId w:val="0"/>
              </w:numPr>
              <w:jc w:val="right"/>
              <w:rPr>
                <w:sz w:val="18"/>
                <w:szCs w:val="18"/>
              </w:rPr>
            </w:pPr>
            <w:r w:rsidRPr="006961F7">
              <w:rPr>
                <w:sz w:val="18"/>
                <w:szCs w:val="18"/>
              </w:rPr>
              <w:t>ТУ-9610-9654-51879206-2009г</w:t>
            </w:r>
          </w:p>
          <w:p w:rsidR="001E2025" w:rsidRPr="006961F7" w:rsidRDefault="001E2025" w:rsidP="006961F7">
            <w:pPr>
              <w:jc w:val="center"/>
              <w:rPr>
                <w:sz w:val="18"/>
                <w:szCs w:val="18"/>
              </w:rPr>
            </w:pPr>
          </w:p>
          <w:p w:rsidR="001E2025" w:rsidRPr="006961F7" w:rsidRDefault="001E2025" w:rsidP="006961F7">
            <w:pPr>
              <w:jc w:val="center"/>
              <w:rPr>
                <w:sz w:val="18"/>
                <w:szCs w:val="18"/>
              </w:rPr>
            </w:pPr>
          </w:p>
          <w:p w:rsidR="001E2025" w:rsidRPr="006961F7" w:rsidRDefault="001E2025" w:rsidP="006961F7">
            <w:pPr>
              <w:jc w:val="center"/>
              <w:rPr>
                <w:sz w:val="18"/>
                <w:szCs w:val="18"/>
              </w:rPr>
            </w:pPr>
          </w:p>
          <w:p w:rsidR="001E2025" w:rsidRDefault="001E2025">
            <w:pPr>
              <w:pStyle w:val="1"/>
              <w:snapToGrid w:val="0"/>
              <w:rPr>
                <w:rFonts w:cs="Tahoma"/>
              </w:rPr>
            </w:pPr>
            <w:r>
              <w:t>ПАСПОРТ</w:t>
            </w:r>
          </w:p>
          <w:p w:rsidR="001E2025" w:rsidRDefault="006961F7" w:rsidP="006961F7">
            <w:pPr>
              <w:pStyle w:val="1"/>
            </w:pPr>
            <w:r w:rsidRPr="007B3728">
              <w:rPr>
                <w:rFonts w:cs="Tahoma"/>
                <w:sz w:val="52"/>
              </w:rPr>
              <w:t>Турник-перекладина с регулируемой высотой от 90 см до 260 см для выполнения испытаний "Подтягивание из виса на высокой перекладине" и "Подтягивание из виса лежа на низкой перекладине" с упором для ног</w:t>
            </w:r>
            <w:r w:rsidR="009D1D30" w:rsidRPr="007B3728">
              <w:rPr>
                <w:rFonts w:cs="Tahoma"/>
                <w:sz w:val="52"/>
              </w:rPr>
              <w:t>.</w:t>
            </w:r>
          </w:p>
        </w:tc>
      </w:tr>
      <w:tr w:rsidR="001E2025" w:rsidTr="009D1D30">
        <w:tc>
          <w:tcPr>
            <w:tcW w:w="9464" w:type="dxa"/>
            <w:shd w:val="clear" w:color="auto" w:fill="auto"/>
          </w:tcPr>
          <w:p w:rsidR="001E2025" w:rsidRDefault="006961F7">
            <w:pPr>
              <w:pStyle w:val="1"/>
              <w:tabs>
                <w:tab w:val="left" w:pos="0"/>
              </w:tabs>
              <w:snapToGrid w:val="0"/>
              <w:rPr>
                <w:sz w:val="44"/>
              </w:rPr>
            </w:pPr>
            <w:r>
              <w:rPr>
                <w:noProof/>
                <w:sz w:val="44"/>
                <w:lang w:eastAsia="ru-RU"/>
              </w:rPr>
              <w:drawing>
                <wp:inline distT="0" distB="0" distL="0" distR="0">
                  <wp:extent cx="3650003" cy="4409764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925.0000.000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9350" cy="440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2025" w:rsidRDefault="001E2025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lastRenderedPageBreak/>
        <w:t>1. Общие положения.</w:t>
      </w:r>
    </w:p>
    <w:p w:rsidR="001E2025" w:rsidRDefault="001E2025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</w:p>
    <w:p w:rsidR="001E2025" w:rsidRPr="009D1D30" w:rsidRDefault="001E2025" w:rsidP="009D1D30">
      <w:pPr>
        <w:ind w:firstLine="709"/>
        <w:jc w:val="both"/>
        <w:rPr>
          <w:sz w:val="24"/>
        </w:rPr>
      </w:pPr>
      <w:proofErr w:type="gramStart"/>
      <w:r w:rsidRPr="009D1D30">
        <w:rPr>
          <w:sz w:val="24"/>
        </w:rPr>
        <w:t>Настоящий Паспорт (руководство) содержит краткое техническое описание продукции</w:t>
      </w:r>
      <w:r w:rsidR="009D1D30">
        <w:rPr>
          <w:sz w:val="24"/>
        </w:rPr>
        <w:t xml:space="preserve"> - </w:t>
      </w:r>
      <w:r w:rsidRPr="009D1D30">
        <w:rPr>
          <w:sz w:val="24"/>
        </w:rPr>
        <w:t>«</w:t>
      </w:r>
      <w:r w:rsidR="007B3728" w:rsidRPr="007B3728">
        <w:rPr>
          <w:sz w:val="24"/>
        </w:rPr>
        <w:t>Турник-перекладина с регулируемой высотой от 90 см до 260 см для выполнения испытаний "Подтягивание из виса на высокой перекладине" и "Подтягивание из виса лежа на низкой перекладине" с упором для ног</w:t>
      </w:r>
      <w:r w:rsidRPr="009D1D30">
        <w:rPr>
          <w:sz w:val="24"/>
        </w:rPr>
        <w:t>» (далее</w:t>
      </w:r>
      <w:r w:rsidR="00FD71E1" w:rsidRPr="009D1D30">
        <w:rPr>
          <w:sz w:val="24"/>
        </w:rPr>
        <w:t xml:space="preserve"> </w:t>
      </w:r>
      <w:r w:rsidR="007F262D">
        <w:rPr>
          <w:sz w:val="24"/>
        </w:rPr>
        <w:t>Турник</w:t>
      </w:r>
      <w:r w:rsidRPr="009D1D30">
        <w:rPr>
          <w:sz w:val="24"/>
        </w:rPr>
        <w:t>), и дает общее представление о конструкции и требованиях к эксплуатации изделия.</w:t>
      </w:r>
      <w:proofErr w:type="gramEnd"/>
    </w:p>
    <w:p w:rsidR="004E6EE7" w:rsidRDefault="007F262D" w:rsidP="004E6EE7">
      <w:pPr>
        <w:pStyle w:val="ac"/>
        <w:jc w:val="both"/>
      </w:pPr>
      <w:r>
        <w:t>Турник</w:t>
      </w:r>
      <w:r w:rsidR="004E6EE7">
        <w:t xml:space="preserve"> </w:t>
      </w:r>
      <w:r w:rsidR="004E6EE7">
        <w:rPr>
          <w:rFonts w:cs="Tahoma"/>
          <w:bCs/>
        </w:rPr>
        <w:t>представляет собой вспомогательное спортивное оборудование, которое предназначено для проведения индивидуальных или групповых физкультурно-оздоровительных мероприятий</w:t>
      </w:r>
      <w:r>
        <w:rPr>
          <w:rFonts w:cs="Tahoma"/>
          <w:bCs/>
        </w:rPr>
        <w:t>,</w:t>
      </w:r>
      <w:r w:rsidRPr="007F262D">
        <w:rPr>
          <w:rFonts w:cs="Tahoma"/>
          <w:bCs/>
        </w:rPr>
        <w:t xml:space="preserve"> </w:t>
      </w:r>
      <w:r>
        <w:rPr>
          <w:rFonts w:cs="Tahoma"/>
          <w:bCs/>
        </w:rPr>
        <w:t xml:space="preserve">в </w:t>
      </w:r>
      <w:r w:rsidRPr="00A06B8B">
        <w:rPr>
          <w:rFonts w:cs="Tahoma"/>
          <w:bCs/>
        </w:rPr>
        <w:t xml:space="preserve">том числе </w:t>
      </w:r>
      <w:r w:rsidRPr="00A06B8B">
        <w:t>для инвалидов и лиц с ограниченными возможностями здоровья.</w:t>
      </w:r>
    </w:p>
    <w:p w:rsidR="004E6EE7" w:rsidRDefault="004E6EE7" w:rsidP="004E6EE7">
      <w:pPr>
        <w:pStyle w:val="ac"/>
        <w:jc w:val="both"/>
      </w:pPr>
      <w:r>
        <w:t xml:space="preserve">Установка </w:t>
      </w:r>
      <w:r w:rsidR="007F262D">
        <w:t>Турника</w:t>
      </w:r>
      <w:r>
        <w:t xml:space="preserve"> происходит путем стягивания элементов комплекса между собой и бетонирования опорных столбов </w:t>
      </w:r>
      <w:r w:rsidRPr="009D1D30">
        <w:t>в грунт на глубину не менее 700мм</w:t>
      </w:r>
      <w:r>
        <w:t>.</w:t>
      </w:r>
    </w:p>
    <w:p w:rsidR="004E6EE7" w:rsidRDefault="004E6EE7" w:rsidP="004E6EE7">
      <w:pPr>
        <w:pStyle w:val="ac"/>
        <w:jc w:val="both"/>
        <w:rPr>
          <w:rFonts w:cs="Tahoma"/>
        </w:rPr>
      </w:pPr>
      <w:r>
        <w:rPr>
          <w:rFonts w:cs="Tahoma"/>
        </w:rPr>
        <w:t xml:space="preserve">Столбы для безопасности эксплуатации заглушены сверху. Крепление </w:t>
      </w:r>
      <w:r w:rsidR="007F262D">
        <w:rPr>
          <w:rFonts w:cs="Tahoma"/>
        </w:rPr>
        <w:t>поручней</w:t>
      </w:r>
      <w:r>
        <w:rPr>
          <w:rFonts w:cs="Tahoma"/>
        </w:rPr>
        <w:t xml:space="preserve"> к столбам производится с помощью хомутов. Металлический каркас покрыт цинкосодержащим грунтом и полимерным покрытием, защищающим от ультрафиолетового излучения и осадков.</w:t>
      </w:r>
    </w:p>
    <w:p w:rsidR="001E2025" w:rsidRPr="002A6DA5" w:rsidRDefault="001E2025" w:rsidP="002A4931">
      <w:pPr>
        <w:pStyle w:val="ac"/>
        <w:ind w:right="60" w:firstLine="0"/>
        <w:jc w:val="center"/>
        <w:rPr>
          <w:szCs w:val="22"/>
        </w:rPr>
      </w:pPr>
    </w:p>
    <w:p w:rsidR="001E2025" w:rsidRDefault="001E2025">
      <w:pPr>
        <w:jc w:val="center"/>
        <w:rPr>
          <w:sz w:val="24"/>
          <w:shd w:val="clear" w:color="auto" w:fill="FFFFFF"/>
        </w:rPr>
      </w:pPr>
      <w:r>
        <w:rPr>
          <w:b/>
          <w:bCs/>
          <w:sz w:val="28"/>
          <w:szCs w:val="28"/>
        </w:rPr>
        <w:t>2. Технические характеристики.</w:t>
      </w:r>
    </w:p>
    <w:p w:rsidR="001E2025" w:rsidRDefault="001E2025" w:rsidP="002A6DA5">
      <w:pPr>
        <w:jc w:val="center"/>
        <w:rPr>
          <w:sz w:val="24"/>
          <w:shd w:val="clear" w:color="auto" w:fill="FFFFFF"/>
        </w:rPr>
      </w:pPr>
    </w:p>
    <w:p w:rsidR="001E2025" w:rsidRDefault="001E2025" w:rsidP="002A6DA5">
      <w:pPr>
        <w:ind w:firstLine="709"/>
        <w:rPr>
          <w:rFonts w:eastAsia="Arial"/>
          <w:sz w:val="24"/>
          <w:shd w:val="clear" w:color="auto" w:fill="FFFFFF"/>
        </w:rPr>
      </w:pPr>
      <w:r>
        <w:rPr>
          <w:b/>
          <w:bCs/>
          <w:i/>
          <w:iCs/>
          <w:sz w:val="24"/>
          <w:shd w:val="clear" w:color="auto" w:fill="FFFFFF"/>
        </w:rPr>
        <w:t xml:space="preserve">Габаритные размеры </w:t>
      </w:r>
      <w:r w:rsidR="00FD71E1">
        <w:rPr>
          <w:b/>
          <w:i/>
          <w:sz w:val="24"/>
        </w:rPr>
        <w:t>в установленном виде</w:t>
      </w:r>
      <w:r>
        <w:rPr>
          <w:b/>
          <w:bCs/>
          <w:i/>
          <w:iCs/>
          <w:sz w:val="24"/>
          <w:shd w:val="clear" w:color="auto" w:fill="FFFFFF"/>
        </w:rPr>
        <w:t xml:space="preserve">, </w:t>
      </w:r>
      <w:proofErr w:type="gramStart"/>
      <w:r>
        <w:rPr>
          <w:b/>
          <w:bCs/>
          <w:i/>
          <w:iCs/>
          <w:sz w:val="24"/>
          <w:shd w:val="clear" w:color="auto" w:fill="FFFFFF"/>
        </w:rPr>
        <w:t>мм</w:t>
      </w:r>
      <w:proofErr w:type="gramEnd"/>
      <w:r>
        <w:rPr>
          <w:b/>
          <w:bCs/>
          <w:i/>
          <w:iCs/>
          <w:sz w:val="24"/>
          <w:shd w:val="clear" w:color="auto" w:fill="FFFFFF"/>
        </w:rPr>
        <w:t>:</w:t>
      </w:r>
    </w:p>
    <w:p w:rsidR="001E2025" w:rsidRDefault="001E2025" w:rsidP="002A6DA5">
      <w:pPr>
        <w:ind w:firstLine="709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Длина</w:t>
      </w:r>
      <w:r w:rsidR="00FD71E1">
        <w:rPr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</w:rPr>
        <w:t xml:space="preserve">-                                  </w:t>
      </w:r>
      <w:r w:rsidR="009C4F4A">
        <w:rPr>
          <w:sz w:val="24"/>
          <w:shd w:val="clear" w:color="auto" w:fill="FFFFFF"/>
        </w:rPr>
        <w:t xml:space="preserve">                            </w:t>
      </w:r>
      <w:r w:rsidR="0090421B">
        <w:rPr>
          <w:sz w:val="24"/>
          <w:shd w:val="clear" w:color="auto" w:fill="FFFFFF"/>
        </w:rPr>
        <w:t>1629</w:t>
      </w:r>
      <w:r>
        <w:rPr>
          <w:sz w:val="24"/>
          <w:shd w:val="clear" w:color="auto" w:fill="FFFFFF"/>
        </w:rPr>
        <w:t xml:space="preserve"> мм</w:t>
      </w:r>
    </w:p>
    <w:p w:rsidR="001E2025" w:rsidRDefault="001E2025" w:rsidP="002A6DA5">
      <w:pPr>
        <w:ind w:firstLine="709"/>
        <w:rPr>
          <w:rFonts w:eastAsia="Arial"/>
          <w:sz w:val="24"/>
          <w:shd w:val="clear" w:color="auto" w:fill="FFFFFF"/>
        </w:rPr>
      </w:pPr>
      <w:r>
        <w:rPr>
          <w:sz w:val="24"/>
          <w:shd w:val="clear" w:color="auto" w:fill="FFFFFF"/>
        </w:rPr>
        <w:t>Ширина</w:t>
      </w:r>
      <w:r w:rsidR="002A6DA5">
        <w:rPr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</w:rPr>
        <w:t xml:space="preserve">-                             </w:t>
      </w:r>
      <w:r w:rsidR="00FD71E1">
        <w:rPr>
          <w:sz w:val="24"/>
          <w:shd w:val="clear" w:color="auto" w:fill="FFFFFF"/>
        </w:rPr>
        <w:t xml:space="preserve">                              </w:t>
      </w:r>
      <w:r w:rsidR="0090421B">
        <w:rPr>
          <w:sz w:val="24"/>
          <w:shd w:val="clear" w:color="auto" w:fill="FFFFFF"/>
        </w:rPr>
        <w:t>392</w:t>
      </w:r>
      <w:r>
        <w:rPr>
          <w:sz w:val="24"/>
          <w:shd w:val="clear" w:color="auto" w:fill="FFFFFF"/>
        </w:rPr>
        <w:t xml:space="preserve"> мм</w:t>
      </w:r>
    </w:p>
    <w:p w:rsidR="001E2025" w:rsidRDefault="001E2025" w:rsidP="002A6DA5">
      <w:pPr>
        <w:ind w:firstLine="709"/>
        <w:rPr>
          <w:rFonts w:eastAsia="Arial"/>
          <w:b/>
          <w:bCs/>
          <w:i/>
          <w:iCs/>
          <w:sz w:val="24"/>
          <w:shd w:val="clear" w:color="auto" w:fill="FFFFFF"/>
        </w:rPr>
      </w:pPr>
      <w:r>
        <w:rPr>
          <w:sz w:val="24"/>
          <w:shd w:val="clear" w:color="auto" w:fill="FFFFFF"/>
        </w:rPr>
        <w:t>Высота</w:t>
      </w:r>
      <w:r w:rsidR="009C4F4A">
        <w:rPr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</w:rPr>
        <w:t xml:space="preserve">-                     </w:t>
      </w:r>
      <w:r w:rsidR="00FD71E1">
        <w:rPr>
          <w:sz w:val="24"/>
          <w:shd w:val="clear" w:color="auto" w:fill="FFFFFF"/>
        </w:rPr>
        <w:t xml:space="preserve">             </w:t>
      </w:r>
      <w:r w:rsidR="002A6DA5">
        <w:rPr>
          <w:sz w:val="24"/>
          <w:shd w:val="clear" w:color="auto" w:fill="FFFFFF"/>
        </w:rPr>
        <w:t xml:space="preserve">                          </w:t>
      </w:r>
      <w:r w:rsidR="00CB3546">
        <w:rPr>
          <w:sz w:val="24"/>
          <w:shd w:val="clear" w:color="auto" w:fill="FFFFFF"/>
        </w:rPr>
        <w:t>2</w:t>
      </w:r>
      <w:r w:rsidR="0090421B">
        <w:rPr>
          <w:sz w:val="24"/>
          <w:shd w:val="clear" w:color="auto" w:fill="FFFFFF"/>
        </w:rPr>
        <w:t>7</w:t>
      </w:r>
      <w:r w:rsidR="00CB3546">
        <w:rPr>
          <w:sz w:val="24"/>
          <w:shd w:val="clear" w:color="auto" w:fill="FFFFFF"/>
        </w:rPr>
        <w:t>00</w:t>
      </w:r>
      <w:r>
        <w:rPr>
          <w:sz w:val="24"/>
          <w:shd w:val="clear" w:color="auto" w:fill="FFFFFF"/>
        </w:rPr>
        <w:t xml:space="preserve"> мм</w:t>
      </w:r>
    </w:p>
    <w:p w:rsidR="004E6EE7" w:rsidRDefault="002A6DA5" w:rsidP="004E6EE7">
      <w:pPr>
        <w:spacing w:line="100" w:lineRule="atLeast"/>
        <w:ind w:firstLine="709"/>
        <w:rPr>
          <w:sz w:val="24"/>
          <w:shd w:val="clear" w:color="auto" w:fill="FFFFFF"/>
        </w:rPr>
      </w:pPr>
      <w:r>
        <w:rPr>
          <w:b/>
          <w:bCs/>
          <w:i/>
          <w:iCs/>
          <w:sz w:val="24"/>
          <w:shd w:val="clear" w:color="auto" w:fill="FFFFFF"/>
        </w:rPr>
        <w:t>Вес</w:t>
      </w:r>
      <w:r w:rsidR="001E2025">
        <w:rPr>
          <w:sz w:val="24"/>
          <w:shd w:val="clear" w:color="auto" w:fill="FFFFFF"/>
        </w:rPr>
        <w:t xml:space="preserve"> -                                            </w:t>
      </w:r>
      <w:r w:rsidR="004E6EE7">
        <w:rPr>
          <w:sz w:val="24"/>
          <w:shd w:val="clear" w:color="auto" w:fill="FFFFFF"/>
        </w:rPr>
        <w:t xml:space="preserve">                      </w:t>
      </w:r>
      <w:r w:rsidR="0090421B">
        <w:rPr>
          <w:sz w:val="24"/>
          <w:shd w:val="clear" w:color="auto" w:fill="FFFFFF"/>
        </w:rPr>
        <w:t>75</w:t>
      </w:r>
      <w:r w:rsidR="001E2025">
        <w:rPr>
          <w:sz w:val="24"/>
          <w:shd w:val="clear" w:color="auto" w:fill="FFFFFF"/>
        </w:rPr>
        <w:t xml:space="preserve"> кг.</w:t>
      </w:r>
    </w:p>
    <w:p w:rsidR="004E6EE7" w:rsidRPr="004E6EE7" w:rsidRDefault="004E6EE7" w:rsidP="004E6EE7">
      <w:pPr>
        <w:spacing w:line="100" w:lineRule="atLeast"/>
        <w:jc w:val="center"/>
        <w:rPr>
          <w:bCs/>
          <w:sz w:val="24"/>
          <w:szCs w:val="28"/>
        </w:rPr>
      </w:pPr>
    </w:p>
    <w:p w:rsidR="001E2025" w:rsidRDefault="002A6DA5" w:rsidP="004E6EE7">
      <w:pPr>
        <w:spacing w:line="100" w:lineRule="atLeast"/>
        <w:ind w:firstLine="709"/>
        <w:jc w:val="center"/>
        <w:rPr>
          <w:sz w:val="24"/>
        </w:rPr>
      </w:pPr>
      <w:r>
        <w:rPr>
          <w:b/>
          <w:bCs/>
          <w:sz w:val="28"/>
          <w:szCs w:val="28"/>
        </w:rPr>
        <w:t>3. Комплектность</w:t>
      </w:r>
      <w:r w:rsidR="001E2025">
        <w:rPr>
          <w:b/>
          <w:bCs/>
          <w:sz w:val="28"/>
          <w:szCs w:val="28"/>
        </w:rPr>
        <w:t>.</w:t>
      </w:r>
    </w:p>
    <w:p w:rsidR="001E2025" w:rsidRDefault="001E2025">
      <w:pPr>
        <w:jc w:val="center"/>
        <w:rPr>
          <w:sz w:val="24"/>
        </w:rPr>
      </w:pPr>
    </w:p>
    <w:tbl>
      <w:tblPr>
        <w:tblW w:w="9597" w:type="dxa"/>
        <w:jc w:val="center"/>
        <w:tblInd w:w="-104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73"/>
        <w:gridCol w:w="7087"/>
        <w:gridCol w:w="1537"/>
      </w:tblGrid>
      <w:tr w:rsidR="0090421B" w:rsidTr="0090421B">
        <w:trPr>
          <w:jc w:val="center"/>
        </w:trPr>
        <w:tc>
          <w:tcPr>
            <w:tcW w:w="9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0421B" w:rsidRDefault="0090421B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eastAsia="Arial"/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п\</w:t>
            </w: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0421B" w:rsidRDefault="0090421B" w:rsidP="002A6DA5">
            <w:pPr>
              <w:pStyle w:val="ac"/>
              <w:snapToGrid w:val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Обозначение</w:t>
            </w:r>
          </w:p>
        </w:tc>
        <w:tc>
          <w:tcPr>
            <w:tcW w:w="15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0421B" w:rsidRDefault="0090421B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Кол-во, шт.</w:t>
            </w:r>
          </w:p>
        </w:tc>
      </w:tr>
      <w:tr w:rsidR="0090421B" w:rsidTr="0090421B">
        <w:trPr>
          <w:trHeight w:val="300"/>
          <w:jc w:val="center"/>
        </w:trPr>
        <w:tc>
          <w:tcPr>
            <w:tcW w:w="9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0421B" w:rsidRDefault="0090421B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0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0421B" w:rsidRPr="00FF6124" w:rsidRDefault="0090421B" w:rsidP="0090421B">
            <w:pPr>
              <w:snapToGrid w:val="0"/>
              <w:rPr>
                <w:sz w:val="26"/>
                <w:szCs w:val="26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Сто</w:t>
            </w:r>
            <w:proofErr w:type="gramStart"/>
            <w:r>
              <w:rPr>
                <w:rFonts w:cs="Tahoma"/>
                <w:sz w:val="26"/>
                <w:szCs w:val="26"/>
                <w:shd w:val="clear" w:color="auto" w:fill="FFFFFF"/>
              </w:rPr>
              <w:t>лб с гр</w:t>
            </w:r>
            <w:proofErr w:type="gramEnd"/>
            <w:r>
              <w:rPr>
                <w:rFonts w:cs="Tahoma"/>
                <w:sz w:val="26"/>
                <w:szCs w:val="26"/>
                <w:shd w:val="clear" w:color="auto" w:fill="FFFFFF"/>
              </w:rPr>
              <w:t xml:space="preserve">ебенкой </w:t>
            </w:r>
            <w:r>
              <w:rPr>
                <w:rFonts w:cs="Tahoma"/>
                <w:sz w:val="26"/>
                <w:szCs w:val="26"/>
                <w:shd w:val="clear" w:color="auto" w:fill="FFFFFF"/>
                <w:lang w:val="en-US"/>
              </w:rPr>
              <w:t>L</w:t>
            </w:r>
            <w:r w:rsidRPr="00D11B37">
              <w:rPr>
                <w:rFonts w:cs="Tahoma"/>
                <w:sz w:val="26"/>
                <w:szCs w:val="26"/>
                <w:shd w:val="clear" w:color="auto" w:fill="FFFFFF"/>
              </w:rPr>
              <w:t>=</w:t>
            </w:r>
            <w:r>
              <w:rPr>
                <w:rFonts w:cs="Tahoma"/>
                <w:sz w:val="26"/>
                <w:szCs w:val="26"/>
                <w:shd w:val="clear" w:color="auto" w:fill="FFFFFF"/>
              </w:rPr>
              <w:t>3400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0421B" w:rsidRDefault="0090421B" w:rsidP="00FF6124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2</w:t>
            </w:r>
          </w:p>
        </w:tc>
      </w:tr>
      <w:tr w:rsidR="0090421B" w:rsidTr="0090421B">
        <w:trPr>
          <w:jc w:val="center"/>
        </w:trPr>
        <w:tc>
          <w:tcPr>
            <w:tcW w:w="9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0421B" w:rsidRDefault="0090421B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0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0421B" w:rsidRPr="00D11B37" w:rsidRDefault="0090421B" w:rsidP="0090421B">
            <w:pPr>
              <w:snapToGrid w:val="0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Перекладина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0421B" w:rsidRDefault="0090421B" w:rsidP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90421B" w:rsidTr="0090421B">
        <w:trPr>
          <w:jc w:val="center"/>
        </w:trPr>
        <w:tc>
          <w:tcPr>
            <w:tcW w:w="9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0421B" w:rsidRDefault="0090421B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0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0421B" w:rsidRDefault="0090421B" w:rsidP="0090421B">
            <w:pPr>
              <w:snapToGrid w:val="0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Поручень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0421B" w:rsidRDefault="0090421B" w:rsidP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90421B" w:rsidTr="0090421B">
        <w:trPr>
          <w:jc w:val="center"/>
        </w:trPr>
        <w:tc>
          <w:tcPr>
            <w:tcW w:w="9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0421B" w:rsidRDefault="0090421B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0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0421B" w:rsidRDefault="0090421B" w:rsidP="0090421B">
            <w:pPr>
              <w:snapToGrid w:val="0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Хомут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0421B" w:rsidRDefault="0090421B" w:rsidP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</w:tr>
      <w:tr w:rsidR="0090421B" w:rsidTr="0090421B">
        <w:trPr>
          <w:jc w:val="center"/>
        </w:trPr>
        <w:tc>
          <w:tcPr>
            <w:tcW w:w="9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0421B" w:rsidRDefault="0090421B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0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0421B" w:rsidRDefault="0090421B" w:rsidP="0090421B">
            <w:pPr>
              <w:pStyle w:val="ad"/>
              <w:snapToGrid w:val="0"/>
              <w:rPr>
                <w:sz w:val="26"/>
                <w:szCs w:val="26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Паспорт изделия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0421B" w:rsidRDefault="0090421B" w:rsidP="00FF6124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90421B" w:rsidTr="0090421B">
        <w:trPr>
          <w:jc w:val="center"/>
        </w:trPr>
        <w:tc>
          <w:tcPr>
            <w:tcW w:w="9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0421B" w:rsidRDefault="0090421B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0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0421B" w:rsidRDefault="0090421B" w:rsidP="0090421B">
            <w:pPr>
              <w:pStyle w:val="ad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Упаковка (</w:t>
            </w: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\э плёнка)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0421B" w:rsidRDefault="0090421B" w:rsidP="00FF6124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1E2025" w:rsidRDefault="00C07553" w:rsidP="00BD2478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20481" cy="696374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925.0000.000 ПС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0481" cy="6963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3E1" w:rsidRDefault="001B63E1" w:rsidP="00BD2478">
      <w:pPr>
        <w:jc w:val="center"/>
        <w:rPr>
          <w:b/>
          <w:bCs/>
          <w:sz w:val="28"/>
          <w:szCs w:val="28"/>
        </w:rPr>
      </w:pPr>
    </w:p>
    <w:p w:rsidR="00BD2478" w:rsidRDefault="001E2025" w:rsidP="00BD2478">
      <w:pPr>
        <w:jc w:val="center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Рисунок 1</w:t>
      </w:r>
      <w:r w:rsidR="00F911FF">
        <w:rPr>
          <w:bCs/>
          <w:i/>
          <w:sz w:val="28"/>
          <w:szCs w:val="28"/>
        </w:rPr>
        <w:t xml:space="preserve"> </w:t>
      </w:r>
      <w:r w:rsidR="009A43D3">
        <w:rPr>
          <w:bCs/>
          <w:i/>
          <w:sz w:val="28"/>
          <w:szCs w:val="28"/>
        </w:rPr>
        <w:t>Габаритные и установочные размеры</w:t>
      </w:r>
      <w:r w:rsidR="00F911FF">
        <w:rPr>
          <w:bCs/>
          <w:i/>
          <w:sz w:val="28"/>
          <w:szCs w:val="28"/>
        </w:rPr>
        <w:t>.</w:t>
      </w:r>
    </w:p>
    <w:p w:rsidR="00F911FF" w:rsidRDefault="00F911FF" w:rsidP="00BD2478">
      <w:pPr>
        <w:jc w:val="center"/>
        <w:rPr>
          <w:bCs/>
          <w:i/>
          <w:sz w:val="28"/>
          <w:szCs w:val="28"/>
        </w:rPr>
      </w:pPr>
    </w:p>
    <w:p w:rsidR="0058064B" w:rsidRPr="009A43D3" w:rsidRDefault="009A43D3" w:rsidP="0058064B">
      <w:pPr>
        <w:jc w:val="center"/>
        <w:rPr>
          <w:bCs/>
          <w:sz w:val="24"/>
          <w:szCs w:val="28"/>
        </w:rPr>
      </w:pPr>
      <w:r>
        <w:rPr>
          <w:bCs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68166" cy="424874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925.0000.000 ПС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8166" cy="4248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064B" w:rsidRPr="009A43D3" w:rsidRDefault="0058064B" w:rsidP="0058064B">
      <w:pPr>
        <w:jc w:val="center"/>
        <w:rPr>
          <w:bCs/>
          <w:sz w:val="24"/>
          <w:szCs w:val="28"/>
        </w:rPr>
      </w:pPr>
    </w:p>
    <w:p w:rsidR="0058064B" w:rsidRPr="001B63E1" w:rsidRDefault="0058064B" w:rsidP="0058064B">
      <w:pPr>
        <w:jc w:val="center"/>
        <w:rPr>
          <w:bCs/>
          <w:sz w:val="28"/>
          <w:szCs w:val="28"/>
        </w:rPr>
      </w:pPr>
      <w:r w:rsidRPr="00F911FF">
        <w:rPr>
          <w:bCs/>
          <w:i/>
          <w:sz w:val="28"/>
          <w:szCs w:val="28"/>
        </w:rPr>
        <w:t>Рисунок 2</w:t>
      </w:r>
      <w:r>
        <w:rPr>
          <w:bCs/>
          <w:i/>
          <w:sz w:val="28"/>
          <w:szCs w:val="28"/>
        </w:rPr>
        <w:t xml:space="preserve"> </w:t>
      </w:r>
      <w:r w:rsidR="009A43D3">
        <w:rPr>
          <w:bCs/>
          <w:i/>
          <w:sz w:val="28"/>
          <w:szCs w:val="28"/>
        </w:rPr>
        <w:t>Фиксация перекладины на поручнях</w:t>
      </w:r>
      <w:r>
        <w:rPr>
          <w:bCs/>
          <w:i/>
          <w:sz w:val="28"/>
          <w:szCs w:val="28"/>
        </w:rPr>
        <w:t>.</w:t>
      </w:r>
    </w:p>
    <w:p w:rsidR="00F911FF" w:rsidRPr="009A43D3" w:rsidRDefault="00F911FF" w:rsidP="00BD2478">
      <w:pPr>
        <w:jc w:val="center"/>
        <w:rPr>
          <w:bCs/>
          <w:sz w:val="24"/>
          <w:szCs w:val="28"/>
        </w:rPr>
      </w:pPr>
    </w:p>
    <w:p w:rsidR="001B63E1" w:rsidRPr="009A43D3" w:rsidRDefault="001B63E1" w:rsidP="00BD2478">
      <w:pPr>
        <w:jc w:val="center"/>
        <w:rPr>
          <w:bCs/>
          <w:i/>
          <w:sz w:val="24"/>
          <w:szCs w:val="28"/>
        </w:rPr>
      </w:pPr>
    </w:p>
    <w:p w:rsidR="001B63E1" w:rsidRPr="009A43D3" w:rsidRDefault="001B63E1" w:rsidP="00BD2478">
      <w:pPr>
        <w:jc w:val="center"/>
        <w:rPr>
          <w:bCs/>
          <w:sz w:val="28"/>
          <w:szCs w:val="28"/>
        </w:rPr>
        <w:sectPr w:rsidR="001B63E1" w:rsidRPr="009A43D3" w:rsidSect="00726A91">
          <w:type w:val="continuous"/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</w:p>
    <w:p w:rsidR="001B63E1" w:rsidRPr="009A43D3" w:rsidRDefault="009A43D3">
      <w:pPr>
        <w:jc w:val="center"/>
        <w:rPr>
          <w:bCs/>
          <w:sz w:val="24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677150" cy="564870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925.0000.000 ПС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9495" cy="565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3E1" w:rsidRPr="009A43D3" w:rsidRDefault="001B63E1">
      <w:pPr>
        <w:jc w:val="center"/>
        <w:rPr>
          <w:bCs/>
          <w:sz w:val="24"/>
          <w:szCs w:val="28"/>
        </w:rPr>
      </w:pPr>
    </w:p>
    <w:p w:rsidR="001B63E1" w:rsidRDefault="001B63E1">
      <w:pPr>
        <w:jc w:val="center"/>
        <w:rPr>
          <w:b/>
          <w:bCs/>
          <w:sz w:val="28"/>
          <w:szCs w:val="28"/>
        </w:rPr>
        <w:sectPr w:rsidR="001B63E1" w:rsidSect="001B63E1">
          <w:pgSz w:w="16838" w:h="11906" w:orient="landscape"/>
          <w:pgMar w:top="1134" w:right="1134" w:bottom="1134" w:left="1134" w:header="720" w:footer="720" w:gutter="0"/>
          <w:cols w:space="720"/>
          <w:docGrid w:linePitch="360"/>
        </w:sectPr>
      </w:pPr>
      <w:r w:rsidRPr="001B63E1">
        <w:rPr>
          <w:bCs/>
          <w:i/>
          <w:sz w:val="28"/>
          <w:szCs w:val="28"/>
        </w:rPr>
        <w:t>Рисунок 3 Зона приземления</w:t>
      </w:r>
      <w:r>
        <w:rPr>
          <w:b/>
          <w:bCs/>
          <w:sz w:val="28"/>
          <w:szCs w:val="28"/>
        </w:rPr>
        <w:t>.</w:t>
      </w:r>
    </w:p>
    <w:p w:rsidR="001E2025" w:rsidRDefault="001E2025">
      <w:pPr>
        <w:jc w:val="center"/>
        <w:rPr>
          <w:sz w:val="24"/>
        </w:rPr>
      </w:pPr>
      <w:r>
        <w:rPr>
          <w:b/>
          <w:bCs/>
          <w:sz w:val="28"/>
          <w:szCs w:val="28"/>
        </w:rPr>
        <w:lastRenderedPageBreak/>
        <w:t>4. Конструктивные особенности изделия.</w:t>
      </w:r>
    </w:p>
    <w:p w:rsidR="001E2025" w:rsidRDefault="001E2025" w:rsidP="00F911FF">
      <w:pPr>
        <w:jc w:val="center"/>
        <w:rPr>
          <w:sz w:val="24"/>
        </w:rPr>
      </w:pPr>
    </w:p>
    <w:p w:rsidR="00BD2478" w:rsidRDefault="0058064B" w:rsidP="00F911FF">
      <w:pPr>
        <w:pStyle w:val="ac"/>
        <w:jc w:val="both"/>
      </w:pPr>
      <w:r>
        <w:t>И</w:t>
      </w:r>
      <w:r w:rsidR="001E2025">
        <w:t>здели</w:t>
      </w:r>
      <w:r>
        <w:t>е</w:t>
      </w:r>
      <w:r w:rsidR="001E2025">
        <w:t xml:space="preserve"> представляет собой сборно-разборную к</w:t>
      </w:r>
      <w:r w:rsidR="00572E82">
        <w:t>онструкцию</w:t>
      </w:r>
      <w:r>
        <w:t>,</w:t>
      </w:r>
      <w:r w:rsidR="00572E82">
        <w:t xml:space="preserve"> состоящую из </w:t>
      </w:r>
      <w:r w:rsidR="00F911FF">
        <w:t>С</w:t>
      </w:r>
      <w:r w:rsidR="00572E82">
        <w:t>толбов</w:t>
      </w:r>
      <w:r w:rsidR="00DB754A">
        <w:t xml:space="preserve"> </w:t>
      </w:r>
      <w:r w:rsidR="00DB754A" w:rsidRPr="00DB754A">
        <w:t>[</w:t>
      </w:r>
      <w:r w:rsidR="00726A91">
        <w:t>1</w:t>
      </w:r>
      <w:r w:rsidR="00DB754A" w:rsidRPr="00DB754A">
        <w:t>]</w:t>
      </w:r>
      <w:r w:rsidR="00F911FF">
        <w:t xml:space="preserve"> и П</w:t>
      </w:r>
      <w:r>
        <w:t>ерекладин</w:t>
      </w:r>
      <w:r w:rsidR="009A43D3">
        <w:t>ы</w:t>
      </w:r>
      <w:r w:rsidR="00DB754A">
        <w:t xml:space="preserve"> </w:t>
      </w:r>
      <w:r w:rsidR="00726A91">
        <w:t>[2</w:t>
      </w:r>
      <w:r w:rsidR="00DB754A" w:rsidRPr="00DB754A">
        <w:t>]</w:t>
      </w:r>
      <w:r w:rsidR="009A43D3">
        <w:t xml:space="preserve"> и Поручней </w:t>
      </w:r>
      <w:r w:rsidR="009A43D3">
        <w:t>[</w:t>
      </w:r>
      <w:r w:rsidR="009A43D3">
        <w:t>3</w:t>
      </w:r>
      <w:r w:rsidR="009A43D3" w:rsidRPr="00DB754A">
        <w:t>]</w:t>
      </w:r>
      <w:r w:rsidR="009A43D3">
        <w:t xml:space="preserve"> с хомутами</w:t>
      </w:r>
      <w:r w:rsidR="001E2025">
        <w:t>.</w:t>
      </w:r>
    </w:p>
    <w:p w:rsidR="001E2025" w:rsidRDefault="00BD2478" w:rsidP="00F911FF">
      <w:pPr>
        <w:pStyle w:val="ac"/>
        <w:jc w:val="both"/>
      </w:pPr>
      <w:r>
        <w:t xml:space="preserve">Столбы </w:t>
      </w:r>
      <w:r w:rsidR="00F911FF">
        <w:t>[1</w:t>
      </w:r>
      <w:r w:rsidR="00F911FF" w:rsidRPr="00DB754A">
        <w:t>]</w:t>
      </w:r>
      <w:r w:rsidR="00F911FF">
        <w:t>.</w:t>
      </w:r>
      <w:r>
        <w:t xml:space="preserve">представляют собой сварную конструкцию из трубы стальной </w:t>
      </w:r>
      <w:r w:rsidR="004B2567">
        <w:rPr>
          <w:rFonts w:ascii="GOST Common" w:hAnsi="GOST Common"/>
        </w:rPr>
        <w:t></w:t>
      </w:r>
      <w:r>
        <w:t xml:space="preserve">89мм </w:t>
      </w:r>
      <w:r w:rsidR="00726A91">
        <w:t xml:space="preserve">с </w:t>
      </w:r>
      <w:r w:rsidR="009A43D3">
        <w:t xml:space="preserve">гребенкой (для установки перекладины), </w:t>
      </w:r>
      <w:r w:rsidR="00726A91">
        <w:t xml:space="preserve">приварной </w:t>
      </w:r>
      <w:r>
        <w:t>арматур</w:t>
      </w:r>
      <w:r w:rsidR="00F911FF">
        <w:t>ой</w:t>
      </w:r>
      <w:r>
        <w:t xml:space="preserve"> под бетонирование</w:t>
      </w:r>
      <w:r w:rsidR="00F911FF">
        <w:t xml:space="preserve"> и пластиковой заглушки сверху.</w:t>
      </w:r>
    </w:p>
    <w:p w:rsidR="00DB754A" w:rsidRDefault="0058064B" w:rsidP="00F911FF">
      <w:pPr>
        <w:pStyle w:val="ac"/>
        <w:jc w:val="both"/>
      </w:pPr>
      <w:r>
        <w:t>Перекладин</w:t>
      </w:r>
      <w:r w:rsidR="009A43D3">
        <w:t>а</w:t>
      </w:r>
      <w:r w:rsidR="00F911FF">
        <w:t xml:space="preserve"> [2</w:t>
      </w:r>
      <w:r w:rsidR="00F911FF" w:rsidRPr="00DB754A">
        <w:t>]</w:t>
      </w:r>
      <w:r w:rsidR="00F911FF">
        <w:t xml:space="preserve"> </w:t>
      </w:r>
      <w:r w:rsidR="00572E82">
        <w:t>представля</w:t>
      </w:r>
      <w:r>
        <w:t>ю</w:t>
      </w:r>
      <w:r w:rsidR="00572E82">
        <w:t xml:space="preserve">т собой </w:t>
      </w:r>
      <w:r w:rsidR="00C555F0">
        <w:t>сварную</w:t>
      </w:r>
      <w:r w:rsidR="00726A91">
        <w:t xml:space="preserve"> конструкцию</w:t>
      </w:r>
      <w:r w:rsidR="004B2567">
        <w:t>,</w:t>
      </w:r>
      <w:r w:rsidR="00572E82">
        <w:t xml:space="preserve"> состоящую из </w:t>
      </w:r>
      <w:r w:rsidR="004B2567">
        <w:t xml:space="preserve">трубы </w:t>
      </w:r>
      <w:r w:rsidR="004B2567">
        <w:rPr>
          <w:rFonts w:ascii="GOST Common" w:hAnsi="GOST Common"/>
        </w:rPr>
        <w:t></w:t>
      </w:r>
      <w:r w:rsidR="004B2567">
        <w:t xml:space="preserve">34мм и </w:t>
      </w:r>
      <w:r w:rsidR="00C555F0">
        <w:t>ограничителей</w:t>
      </w:r>
      <w:r w:rsidR="004B2567">
        <w:t xml:space="preserve"> на торцах</w:t>
      </w:r>
      <w:r w:rsidR="00C555F0">
        <w:t>, с тросиками для фиксации на поручнях</w:t>
      </w:r>
      <w:r w:rsidR="004B2567">
        <w:t>.</w:t>
      </w:r>
    </w:p>
    <w:p w:rsidR="00C555F0" w:rsidRDefault="00C555F0" w:rsidP="00F911FF">
      <w:pPr>
        <w:pStyle w:val="ac"/>
        <w:jc w:val="both"/>
      </w:pPr>
      <w:r>
        <w:t xml:space="preserve">Поручни </w:t>
      </w:r>
      <w:r>
        <w:t>[</w:t>
      </w:r>
      <w:r>
        <w:t>3</w:t>
      </w:r>
      <w:r w:rsidRPr="00DB754A">
        <w:t>]</w:t>
      </w:r>
      <w:r>
        <w:t xml:space="preserve"> представляют собой </w:t>
      </w:r>
      <w:r>
        <w:t>труб</w:t>
      </w:r>
      <w:r>
        <w:t>у</w:t>
      </w:r>
      <w:r>
        <w:t xml:space="preserve"> </w:t>
      </w:r>
      <w:r>
        <w:rPr>
          <w:rFonts w:ascii="GOST Common" w:hAnsi="GOST Common"/>
        </w:rPr>
        <w:t></w:t>
      </w:r>
      <w:r>
        <w:t>34мм</w:t>
      </w:r>
      <w:r>
        <w:t xml:space="preserve"> согнутую П-образно с хомутами на концах.</w:t>
      </w:r>
    </w:p>
    <w:p w:rsidR="001E2025" w:rsidRDefault="00270D2E" w:rsidP="00F911FF">
      <w:pPr>
        <w:pStyle w:val="ac"/>
        <w:jc w:val="both"/>
      </w:pPr>
      <w:r>
        <w:t>Все металлические элементы покрыты цинкосодержащим грунтом с после</w:t>
      </w:r>
      <w:r w:rsidR="004B2567">
        <w:t>дующим порошковым окрашиванием.</w:t>
      </w:r>
    </w:p>
    <w:p w:rsidR="004B2567" w:rsidRDefault="004B2567" w:rsidP="004B2567">
      <w:pPr>
        <w:pStyle w:val="ac"/>
        <w:ind w:firstLine="0"/>
        <w:jc w:val="center"/>
      </w:pPr>
    </w:p>
    <w:p w:rsidR="001B63E1" w:rsidRDefault="001B63E1" w:rsidP="004B2567">
      <w:pPr>
        <w:pStyle w:val="ac"/>
        <w:ind w:firstLine="0"/>
        <w:jc w:val="center"/>
      </w:pPr>
    </w:p>
    <w:p w:rsidR="001E2025" w:rsidRDefault="001E2025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t>5. Правила сборки, установки и эксплуатации изделия.</w:t>
      </w:r>
    </w:p>
    <w:p w:rsidR="001E2025" w:rsidRPr="004B2567" w:rsidRDefault="001E2025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1E2025" w:rsidRDefault="001E2025" w:rsidP="004B2567">
      <w:pPr>
        <w:ind w:firstLine="709"/>
        <w:jc w:val="both"/>
        <w:rPr>
          <w:sz w:val="24"/>
        </w:rPr>
      </w:pPr>
      <w:r>
        <w:rPr>
          <w:rFonts w:cs="Tahoma"/>
          <w:sz w:val="24"/>
        </w:rPr>
        <w:t>Ответственность за установку изделия возлагается на заказчика, как лица, ответственного за эксплуатацию спортивного оборудования, установленного на площадке</w:t>
      </w:r>
      <w:r w:rsidR="004B2567">
        <w:rPr>
          <w:rFonts w:cs="Tahoma"/>
          <w:sz w:val="24"/>
        </w:rPr>
        <w:t>.</w:t>
      </w:r>
    </w:p>
    <w:p w:rsidR="001E2025" w:rsidRDefault="001E2025" w:rsidP="004B2567">
      <w:pPr>
        <w:ind w:firstLine="709"/>
        <w:jc w:val="both"/>
        <w:rPr>
          <w:sz w:val="24"/>
        </w:rPr>
      </w:pPr>
      <w:r>
        <w:rPr>
          <w:b/>
          <w:bCs/>
          <w:sz w:val="24"/>
        </w:rPr>
        <w:t>Так как установка изделия производится заказчиком необходимо выполнить следующую последовательность действий:</w:t>
      </w:r>
    </w:p>
    <w:p w:rsidR="004B2567" w:rsidRDefault="00D91792" w:rsidP="004B2567">
      <w:pPr>
        <w:numPr>
          <w:ilvl w:val="1"/>
          <w:numId w:val="3"/>
        </w:numPr>
        <w:tabs>
          <w:tab w:val="left" w:pos="851"/>
        </w:tabs>
        <w:ind w:left="0" w:firstLine="709"/>
        <w:jc w:val="both"/>
        <w:rPr>
          <w:sz w:val="24"/>
        </w:rPr>
      </w:pPr>
      <w:r w:rsidRPr="004B2567">
        <w:rPr>
          <w:sz w:val="24"/>
        </w:rPr>
        <w:t>Выполнить</w:t>
      </w:r>
      <w:r w:rsidR="00270D2E" w:rsidRPr="004B2567">
        <w:rPr>
          <w:sz w:val="24"/>
        </w:rPr>
        <w:t xml:space="preserve"> разметку на площадке под</w:t>
      </w:r>
      <w:r w:rsidRPr="004B2567">
        <w:rPr>
          <w:sz w:val="24"/>
        </w:rPr>
        <w:t xml:space="preserve"> бетонирование </w:t>
      </w:r>
      <w:r w:rsidR="00063FC4" w:rsidRPr="004B2567">
        <w:rPr>
          <w:sz w:val="24"/>
        </w:rPr>
        <w:t xml:space="preserve">опорных </w:t>
      </w:r>
      <w:r w:rsidR="00270D2E" w:rsidRPr="004B2567">
        <w:rPr>
          <w:sz w:val="24"/>
        </w:rPr>
        <w:t>столбов</w:t>
      </w:r>
      <w:r w:rsidRPr="004B2567">
        <w:rPr>
          <w:sz w:val="24"/>
        </w:rPr>
        <w:t xml:space="preserve">. </w:t>
      </w:r>
      <w:r w:rsidR="00270D2E" w:rsidRPr="004B2567">
        <w:rPr>
          <w:sz w:val="24"/>
        </w:rPr>
        <w:t>Собрать снаряд согласно рис.1</w:t>
      </w:r>
      <w:r w:rsidR="004B2567" w:rsidRPr="004B2567">
        <w:rPr>
          <w:sz w:val="24"/>
        </w:rPr>
        <w:t xml:space="preserve"> и 2</w:t>
      </w:r>
      <w:r w:rsidR="001E2025" w:rsidRPr="004B2567">
        <w:rPr>
          <w:sz w:val="24"/>
        </w:rPr>
        <w:t>.</w:t>
      </w:r>
      <w:r w:rsidR="00C555F0">
        <w:rPr>
          <w:sz w:val="24"/>
        </w:rPr>
        <w:t xml:space="preserve"> </w:t>
      </w:r>
      <w:proofErr w:type="spellStart"/>
      <w:r w:rsidR="00C555F0">
        <w:rPr>
          <w:sz w:val="24"/>
        </w:rPr>
        <w:t>Троссовые</w:t>
      </w:r>
      <w:proofErr w:type="spellEnd"/>
      <w:r w:rsidR="00C555F0">
        <w:rPr>
          <w:sz w:val="24"/>
        </w:rPr>
        <w:t xml:space="preserve"> петли перекладины должны </w:t>
      </w:r>
      <w:r w:rsidR="00184174">
        <w:rPr>
          <w:sz w:val="24"/>
        </w:rPr>
        <w:t>охватывать поручни.</w:t>
      </w:r>
      <w:r w:rsidR="00135CCC">
        <w:rPr>
          <w:sz w:val="24"/>
        </w:rPr>
        <w:t xml:space="preserve"> Верхний хомут поручня не должен препятствовать установке перекладины в крайний верхний паз.</w:t>
      </w:r>
    </w:p>
    <w:p w:rsidR="004B2567" w:rsidRDefault="00270D2E" w:rsidP="004B2567">
      <w:pPr>
        <w:numPr>
          <w:ilvl w:val="1"/>
          <w:numId w:val="3"/>
        </w:numPr>
        <w:tabs>
          <w:tab w:val="left" w:pos="851"/>
        </w:tabs>
        <w:ind w:left="0" w:firstLine="709"/>
        <w:jc w:val="both"/>
        <w:rPr>
          <w:sz w:val="24"/>
        </w:rPr>
      </w:pPr>
      <w:r w:rsidRPr="004B2567">
        <w:rPr>
          <w:sz w:val="24"/>
        </w:rPr>
        <w:t>Выполнить бетонирование опор</w:t>
      </w:r>
      <w:r w:rsidR="00726A91" w:rsidRPr="004B2567">
        <w:rPr>
          <w:sz w:val="24"/>
        </w:rPr>
        <w:t>ных столбов на глубину не менее 700</w:t>
      </w:r>
      <w:r w:rsidRPr="004B2567">
        <w:rPr>
          <w:sz w:val="24"/>
        </w:rPr>
        <w:t>мм</w:t>
      </w:r>
      <w:r w:rsidR="004B2567">
        <w:rPr>
          <w:sz w:val="24"/>
        </w:rPr>
        <w:t>, диметр колодцев не менее 400мм.</w:t>
      </w:r>
    </w:p>
    <w:p w:rsidR="001E2025" w:rsidRDefault="001E2025" w:rsidP="004B2567">
      <w:pPr>
        <w:numPr>
          <w:ilvl w:val="1"/>
          <w:numId w:val="3"/>
        </w:numPr>
        <w:tabs>
          <w:tab w:val="left" w:pos="851"/>
        </w:tabs>
        <w:ind w:left="0" w:firstLine="709"/>
        <w:jc w:val="both"/>
        <w:rPr>
          <w:sz w:val="24"/>
        </w:rPr>
      </w:pPr>
      <w:r>
        <w:rPr>
          <w:sz w:val="24"/>
        </w:rPr>
        <w:t xml:space="preserve">Во избежание травм и порчи изделия, установка, демонтаж и перемещение изделия должна проводиться </w:t>
      </w:r>
      <w:r>
        <w:rPr>
          <w:b/>
          <w:bCs/>
          <w:sz w:val="24"/>
          <w:u w:val="single"/>
        </w:rPr>
        <w:t>не менее чем 2</w:t>
      </w:r>
      <w:r>
        <w:rPr>
          <w:sz w:val="24"/>
        </w:rPr>
        <w:t xml:space="preserve"> взрослыми (не моложе 18 лет) специалистами.</w:t>
      </w:r>
    </w:p>
    <w:p w:rsidR="001B63E1" w:rsidRDefault="001B63E1" w:rsidP="001B63E1">
      <w:pPr>
        <w:tabs>
          <w:tab w:val="left" w:pos="851"/>
        </w:tabs>
        <w:jc w:val="center"/>
        <w:rPr>
          <w:sz w:val="24"/>
        </w:rPr>
      </w:pPr>
    </w:p>
    <w:p w:rsidR="001B63E1" w:rsidRDefault="001B63E1" w:rsidP="001B63E1">
      <w:pPr>
        <w:tabs>
          <w:tab w:val="left" w:pos="851"/>
        </w:tabs>
        <w:jc w:val="center"/>
        <w:rPr>
          <w:sz w:val="24"/>
        </w:rPr>
      </w:pPr>
    </w:p>
    <w:p w:rsidR="001E2025" w:rsidRDefault="001E2025">
      <w:pPr>
        <w:jc w:val="center"/>
        <w:rPr>
          <w:b/>
          <w:bCs/>
          <w:sz w:val="24"/>
        </w:rPr>
      </w:pPr>
      <w:r>
        <w:rPr>
          <w:b/>
          <w:bCs/>
          <w:sz w:val="28"/>
          <w:szCs w:val="28"/>
        </w:rPr>
        <w:t>6. Указание мер безопасности</w:t>
      </w:r>
    </w:p>
    <w:p w:rsidR="001E2025" w:rsidRPr="001B63E1" w:rsidRDefault="001E2025">
      <w:pPr>
        <w:jc w:val="center"/>
        <w:rPr>
          <w:bCs/>
          <w:sz w:val="24"/>
        </w:rPr>
      </w:pPr>
    </w:p>
    <w:p w:rsidR="001E2025" w:rsidRDefault="001E2025" w:rsidP="004B2567">
      <w:pPr>
        <w:ind w:firstLine="709"/>
        <w:jc w:val="both"/>
        <w:rPr>
          <w:sz w:val="24"/>
        </w:rPr>
      </w:pPr>
      <w:r>
        <w:rPr>
          <w:sz w:val="24"/>
        </w:rPr>
        <w:t xml:space="preserve">Во избежание травм и порчи изделия, установка, демонтаж и перемещение изделия должна проводиться </w:t>
      </w:r>
      <w:r>
        <w:rPr>
          <w:b/>
          <w:bCs/>
          <w:sz w:val="24"/>
          <w:u w:val="single"/>
        </w:rPr>
        <w:t>не менее чем 2</w:t>
      </w:r>
      <w:r>
        <w:rPr>
          <w:sz w:val="24"/>
        </w:rPr>
        <w:t xml:space="preserve"> взрослыми (не моложе 18 лет) специалистами.</w:t>
      </w:r>
    </w:p>
    <w:p w:rsidR="001E2025" w:rsidRPr="00270D2E" w:rsidRDefault="001E2025" w:rsidP="004B2567">
      <w:pPr>
        <w:ind w:firstLine="709"/>
        <w:jc w:val="both"/>
        <w:rPr>
          <w:sz w:val="24"/>
        </w:rPr>
      </w:pPr>
      <w:proofErr w:type="gramStart"/>
      <w:r>
        <w:rPr>
          <w:sz w:val="24"/>
        </w:rPr>
        <w:t xml:space="preserve">Перед началом эксплуатации </w:t>
      </w:r>
      <w:r w:rsidR="004B2567">
        <w:rPr>
          <w:sz w:val="24"/>
        </w:rPr>
        <w:t xml:space="preserve">необходимо </w:t>
      </w:r>
      <w:r>
        <w:rPr>
          <w:sz w:val="24"/>
        </w:rPr>
        <w:t>проверить все крепежные соединения</w:t>
      </w:r>
      <w:r w:rsidR="004B2567">
        <w:rPr>
          <w:sz w:val="24"/>
        </w:rPr>
        <w:t>, н</w:t>
      </w:r>
      <w:r>
        <w:rPr>
          <w:sz w:val="24"/>
        </w:rPr>
        <w:t>адежность и правильность установки изделия в горизонтальной и вертикальной плоскостях.</w:t>
      </w:r>
      <w:proofErr w:type="gramEnd"/>
      <w:r w:rsidR="00270D2E">
        <w:rPr>
          <w:sz w:val="24"/>
        </w:rPr>
        <w:t xml:space="preserve"> Хомуты еженедельно должны проверяться на предмет надежности фиксации резьбовых соединений, при необходимости выполнять пр</w:t>
      </w:r>
      <w:r w:rsidR="0058064B">
        <w:rPr>
          <w:sz w:val="24"/>
        </w:rPr>
        <w:t>отягивание резьбовых соединений</w:t>
      </w:r>
      <w:r w:rsidR="002A6DA5">
        <w:rPr>
          <w:sz w:val="24"/>
        </w:rPr>
        <w:t>.</w:t>
      </w:r>
    </w:p>
    <w:p w:rsidR="001E2025" w:rsidRDefault="001E2025" w:rsidP="004B2567">
      <w:pPr>
        <w:ind w:firstLine="709"/>
        <w:jc w:val="both"/>
        <w:rPr>
          <w:sz w:val="24"/>
        </w:rPr>
      </w:pPr>
      <w:r>
        <w:rPr>
          <w:sz w:val="24"/>
        </w:rPr>
        <w:t>Эксплуатация изделия при неисправных или ослабленных элементах крепления не допускается. При обнаружении каких-либо неисправностей эксплуатацию прекратить до полного их устранения.</w:t>
      </w:r>
    </w:p>
    <w:p w:rsidR="001E2025" w:rsidRDefault="001E2025" w:rsidP="004B2567">
      <w:pPr>
        <w:ind w:firstLine="709"/>
        <w:jc w:val="both"/>
        <w:rPr>
          <w:sz w:val="24"/>
        </w:rPr>
      </w:pPr>
      <w:r>
        <w:rPr>
          <w:sz w:val="24"/>
        </w:rPr>
        <w:t>Не рекомендуется эксплуатация изделия детьми без наблюдения за ними взрослых специалистов (родителей, учителей, тренеров).</w:t>
      </w:r>
    </w:p>
    <w:p w:rsidR="002A6DA5" w:rsidRDefault="002A6DA5" w:rsidP="00726A91">
      <w:pPr>
        <w:jc w:val="center"/>
        <w:rPr>
          <w:bCs/>
          <w:sz w:val="24"/>
          <w:szCs w:val="28"/>
        </w:rPr>
      </w:pPr>
    </w:p>
    <w:p w:rsidR="001B63E1" w:rsidRDefault="001B63E1" w:rsidP="00726A91">
      <w:pPr>
        <w:jc w:val="center"/>
        <w:rPr>
          <w:bCs/>
          <w:sz w:val="24"/>
          <w:szCs w:val="28"/>
        </w:rPr>
      </w:pPr>
    </w:p>
    <w:p w:rsidR="001B63E1" w:rsidRDefault="001B63E1" w:rsidP="00726A91">
      <w:pPr>
        <w:jc w:val="center"/>
        <w:rPr>
          <w:bCs/>
          <w:sz w:val="24"/>
          <w:szCs w:val="28"/>
        </w:rPr>
      </w:pPr>
    </w:p>
    <w:p w:rsidR="001B63E1" w:rsidRDefault="001B63E1" w:rsidP="00726A91">
      <w:pPr>
        <w:jc w:val="center"/>
        <w:rPr>
          <w:bCs/>
          <w:sz w:val="24"/>
          <w:szCs w:val="28"/>
        </w:rPr>
      </w:pPr>
    </w:p>
    <w:p w:rsidR="001E2025" w:rsidRDefault="001E2025" w:rsidP="00726A91">
      <w:pPr>
        <w:jc w:val="center"/>
        <w:rPr>
          <w:b/>
          <w:bCs/>
          <w:sz w:val="26"/>
          <w:szCs w:val="26"/>
        </w:rPr>
      </w:pPr>
      <w:bookmarkStart w:id="0" w:name="_GoBack"/>
      <w:bookmarkEnd w:id="0"/>
      <w:r>
        <w:rPr>
          <w:b/>
          <w:bCs/>
          <w:sz w:val="28"/>
          <w:szCs w:val="28"/>
        </w:rPr>
        <w:lastRenderedPageBreak/>
        <w:t>7. Условия эксплуатации, транспортировки и хранения.</w:t>
      </w:r>
    </w:p>
    <w:p w:rsidR="001E2025" w:rsidRPr="002A6DA5" w:rsidRDefault="001E2025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2A6DA5" w:rsidRDefault="001E2025" w:rsidP="002A6DA5">
      <w:pPr>
        <w:ind w:firstLine="709"/>
        <w:jc w:val="both"/>
        <w:rPr>
          <w:sz w:val="24"/>
        </w:rPr>
      </w:pPr>
      <w:r>
        <w:rPr>
          <w:sz w:val="24"/>
        </w:rPr>
        <w:t>Изделие должно ежедневно осматриваться и проверяться на предмет повреждений</w:t>
      </w:r>
      <w:r w:rsidR="002A6DA5">
        <w:rPr>
          <w:sz w:val="24"/>
        </w:rPr>
        <w:t>.</w:t>
      </w:r>
    </w:p>
    <w:p w:rsidR="001E2025" w:rsidRDefault="001E2025" w:rsidP="002A6DA5">
      <w:pPr>
        <w:ind w:firstLine="709"/>
        <w:jc w:val="both"/>
        <w:rPr>
          <w:sz w:val="24"/>
        </w:rPr>
      </w:pPr>
      <w:r>
        <w:rPr>
          <w:sz w:val="24"/>
        </w:rPr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1E2025" w:rsidRDefault="002A6DA5" w:rsidP="002A6DA5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Изделие д</w:t>
      </w:r>
      <w:r w:rsidR="001E2025">
        <w:rPr>
          <w:sz w:val="24"/>
        </w:rPr>
        <w:t xml:space="preserve">олжно храниться </w:t>
      </w:r>
      <w:r w:rsidR="001E2025">
        <w:rPr>
          <w:sz w:val="24"/>
          <w:szCs w:val="28"/>
        </w:rPr>
        <w:t xml:space="preserve">(до установки в упаковке производителя) </w:t>
      </w:r>
      <w:r w:rsidR="001E2025"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 Необходим периодический уход за поверхностью изделия, протирка от пыли и загрязнений.</w:t>
      </w:r>
    </w:p>
    <w:p w:rsidR="001E2025" w:rsidRDefault="001E2025" w:rsidP="002A6DA5">
      <w:pPr>
        <w:spacing w:line="100" w:lineRule="atLeast"/>
        <w:jc w:val="center"/>
        <w:rPr>
          <w:sz w:val="24"/>
        </w:rPr>
      </w:pPr>
    </w:p>
    <w:p w:rsidR="001B63E1" w:rsidRDefault="001B63E1" w:rsidP="002A6DA5">
      <w:pPr>
        <w:spacing w:line="100" w:lineRule="atLeast"/>
        <w:jc w:val="center"/>
        <w:rPr>
          <w:sz w:val="24"/>
        </w:rPr>
      </w:pPr>
    </w:p>
    <w:p w:rsidR="001E2025" w:rsidRDefault="001E2025">
      <w:pPr>
        <w:jc w:val="center"/>
        <w:rPr>
          <w:b/>
          <w:bCs/>
          <w:szCs w:val="20"/>
        </w:rPr>
      </w:pPr>
      <w:r>
        <w:rPr>
          <w:b/>
          <w:bCs/>
          <w:sz w:val="28"/>
          <w:szCs w:val="28"/>
        </w:rPr>
        <w:t>8. Гарантийные обязательства</w:t>
      </w:r>
    </w:p>
    <w:p w:rsidR="001E2025" w:rsidRPr="002A6DA5" w:rsidRDefault="001E2025">
      <w:pPr>
        <w:spacing w:line="100" w:lineRule="atLeast"/>
        <w:jc w:val="center"/>
        <w:rPr>
          <w:bCs/>
          <w:sz w:val="24"/>
          <w:szCs w:val="20"/>
        </w:rPr>
      </w:pPr>
    </w:p>
    <w:p w:rsidR="001E2025" w:rsidRDefault="001E2025" w:rsidP="002A6DA5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эксплуатации, транспортирования и хранения.</w:t>
      </w:r>
    </w:p>
    <w:p w:rsidR="001E2025" w:rsidRDefault="001E2025" w:rsidP="002A6DA5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Гарантийный срок эксплуатации 12 месяцев со дня продажи.</w:t>
      </w:r>
    </w:p>
    <w:p w:rsidR="002A6DA5" w:rsidRDefault="001E2025" w:rsidP="002A6DA5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</w:t>
      </w:r>
    </w:p>
    <w:p w:rsidR="001E2025" w:rsidRDefault="001E2025" w:rsidP="002A6DA5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Изготовитель оставляет за собой право на внесение изменений в конструкцию и комплектацию изделия, не отраженных в тексте паспорта, не влияющих на его эксплуатационные качества.</w:t>
      </w:r>
    </w:p>
    <w:p w:rsidR="001E2025" w:rsidRDefault="001E2025" w:rsidP="002A6DA5">
      <w:pPr>
        <w:spacing w:line="100" w:lineRule="atLeast"/>
        <w:jc w:val="center"/>
        <w:rPr>
          <w:sz w:val="24"/>
        </w:rPr>
      </w:pPr>
    </w:p>
    <w:p w:rsidR="001B63E1" w:rsidRDefault="001B63E1" w:rsidP="002A6DA5">
      <w:pPr>
        <w:spacing w:line="100" w:lineRule="atLeast"/>
        <w:jc w:val="center"/>
        <w:rPr>
          <w:sz w:val="24"/>
        </w:rPr>
      </w:pPr>
    </w:p>
    <w:p w:rsidR="001E2025" w:rsidRDefault="001E2025">
      <w:pPr>
        <w:jc w:val="center"/>
        <w:rPr>
          <w:b/>
          <w:bCs/>
          <w:szCs w:val="20"/>
        </w:rPr>
      </w:pPr>
      <w:r>
        <w:rPr>
          <w:b/>
          <w:bCs/>
          <w:sz w:val="28"/>
          <w:szCs w:val="28"/>
        </w:rPr>
        <w:t>9. Сведения о рекламациях</w:t>
      </w:r>
    </w:p>
    <w:p w:rsidR="001E2025" w:rsidRPr="002A6DA5" w:rsidRDefault="001E2025">
      <w:pPr>
        <w:spacing w:line="100" w:lineRule="atLeast"/>
        <w:jc w:val="center"/>
        <w:rPr>
          <w:bCs/>
          <w:sz w:val="24"/>
          <w:szCs w:val="20"/>
        </w:rPr>
      </w:pPr>
    </w:p>
    <w:p w:rsidR="001E2025" w:rsidRDefault="001E2025" w:rsidP="002A6DA5">
      <w:pPr>
        <w:spacing w:line="100" w:lineRule="atLeast"/>
        <w:ind w:firstLine="709"/>
        <w:jc w:val="both"/>
        <w:rPr>
          <w:sz w:val="26"/>
          <w:szCs w:val="26"/>
        </w:rPr>
      </w:pPr>
      <w:r>
        <w:rPr>
          <w:sz w:val="24"/>
        </w:rPr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30 дней с момента получения последней.</w:t>
      </w:r>
    </w:p>
    <w:p w:rsidR="001E2025" w:rsidRDefault="001E2025" w:rsidP="002A6DA5">
      <w:pPr>
        <w:spacing w:line="100" w:lineRule="atLeast"/>
        <w:jc w:val="center"/>
        <w:rPr>
          <w:sz w:val="24"/>
          <w:szCs w:val="26"/>
        </w:rPr>
      </w:pPr>
    </w:p>
    <w:p w:rsidR="001B63E1" w:rsidRPr="002A6DA5" w:rsidRDefault="001B63E1" w:rsidP="002A6DA5">
      <w:pPr>
        <w:spacing w:line="100" w:lineRule="atLeast"/>
        <w:jc w:val="center"/>
        <w:rPr>
          <w:sz w:val="24"/>
          <w:szCs w:val="26"/>
        </w:rPr>
      </w:pPr>
    </w:p>
    <w:p w:rsidR="002A6DA5" w:rsidRPr="002A6DA5" w:rsidRDefault="002A6DA5" w:rsidP="002A6DA5">
      <w:pPr>
        <w:autoSpaceDE w:val="0"/>
        <w:spacing w:line="100" w:lineRule="atLeast"/>
        <w:jc w:val="center"/>
        <w:rPr>
          <w:b/>
          <w:bCs/>
          <w:sz w:val="24"/>
        </w:rPr>
      </w:pPr>
      <w:r w:rsidRPr="002A6DA5">
        <w:rPr>
          <w:b/>
          <w:bCs/>
          <w:sz w:val="24"/>
        </w:rPr>
        <w:t>ООО «ФСИ «Аналитика»</w:t>
      </w:r>
    </w:p>
    <w:p w:rsidR="002A6DA5" w:rsidRDefault="002A6DA5" w:rsidP="002A6DA5">
      <w:pPr>
        <w:autoSpaceDE w:val="0"/>
        <w:spacing w:line="100" w:lineRule="atLeast"/>
        <w:jc w:val="center"/>
        <w:rPr>
          <w:b/>
          <w:bCs/>
          <w:sz w:val="24"/>
        </w:rPr>
      </w:pPr>
      <w:r w:rsidRPr="002A6DA5">
        <w:rPr>
          <w:b/>
          <w:bCs/>
          <w:sz w:val="24"/>
        </w:rPr>
        <w:t>Юридический адрес: 443532</w:t>
      </w:r>
      <w:r>
        <w:rPr>
          <w:b/>
          <w:bCs/>
          <w:sz w:val="24"/>
        </w:rPr>
        <w:t xml:space="preserve"> </w:t>
      </w:r>
      <w:proofErr w:type="gramStart"/>
      <w:r>
        <w:rPr>
          <w:b/>
          <w:bCs/>
          <w:sz w:val="24"/>
        </w:rPr>
        <w:t>Самарская</w:t>
      </w:r>
      <w:proofErr w:type="gramEnd"/>
      <w:r>
        <w:rPr>
          <w:b/>
          <w:bCs/>
          <w:sz w:val="24"/>
        </w:rPr>
        <w:t xml:space="preserve"> обл., Волжский р-он,</w:t>
      </w:r>
    </w:p>
    <w:p w:rsidR="002A6DA5" w:rsidRDefault="002A6DA5" w:rsidP="002A6DA5">
      <w:pPr>
        <w:autoSpaceDE w:val="0"/>
        <w:spacing w:line="100" w:lineRule="atLeast"/>
        <w:jc w:val="center"/>
        <w:rPr>
          <w:b/>
          <w:bCs/>
          <w:sz w:val="24"/>
        </w:rPr>
      </w:pPr>
      <w:r w:rsidRPr="002A6DA5">
        <w:rPr>
          <w:b/>
          <w:bCs/>
          <w:sz w:val="24"/>
        </w:rPr>
        <w:t xml:space="preserve">поселок Верхняя </w:t>
      </w:r>
      <w:proofErr w:type="spellStart"/>
      <w:r w:rsidRPr="002A6DA5">
        <w:rPr>
          <w:b/>
          <w:bCs/>
          <w:sz w:val="24"/>
        </w:rPr>
        <w:t>Подстепновка</w:t>
      </w:r>
      <w:proofErr w:type="spellEnd"/>
      <w:r w:rsidRPr="002A6DA5">
        <w:rPr>
          <w:b/>
          <w:bCs/>
          <w:sz w:val="24"/>
        </w:rPr>
        <w:t>, ул. Специалистов, д. 16</w:t>
      </w:r>
      <w:proofErr w:type="gramStart"/>
      <w:r w:rsidRPr="002A6DA5">
        <w:rPr>
          <w:b/>
          <w:bCs/>
          <w:sz w:val="24"/>
        </w:rPr>
        <w:t xml:space="preserve"> Б</w:t>
      </w:r>
      <w:proofErr w:type="gramEnd"/>
    </w:p>
    <w:p w:rsidR="002A6DA5" w:rsidRPr="002A6DA5" w:rsidRDefault="002A6DA5" w:rsidP="002A6DA5">
      <w:pPr>
        <w:autoSpaceDE w:val="0"/>
        <w:spacing w:line="100" w:lineRule="atLeast"/>
        <w:jc w:val="center"/>
        <w:rPr>
          <w:sz w:val="24"/>
        </w:rPr>
      </w:pPr>
    </w:p>
    <w:p w:rsidR="002A6DA5" w:rsidRPr="00B77CAA" w:rsidRDefault="002A6DA5" w:rsidP="002A6DA5">
      <w:pPr>
        <w:autoSpaceDE w:val="0"/>
        <w:spacing w:line="100" w:lineRule="atLeast"/>
        <w:ind w:firstLine="284"/>
        <w:rPr>
          <w:iCs/>
          <w:sz w:val="24"/>
        </w:rPr>
      </w:pPr>
      <w:r w:rsidRPr="00B77CAA">
        <w:rPr>
          <w:sz w:val="24"/>
        </w:rPr>
        <w:t>Тел/факс. (846)212-99-83</w:t>
      </w:r>
    </w:p>
    <w:p w:rsidR="002A6DA5" w:rsidRPr="00B77CAA" w:rsidRDefault="002A6DA5" w:rsidP="002A6DA5">
      <w:pPr>
        <w:autoSpaceDE w:val="0"/>
        <w:snapToGrid w:val="0"/>
        <w:spacing w:line="100" w:lineRule="atLeast"/>
        <w:ind w:firstLine="284"/>
        <w:rPr>
          <w:sz w:val="24"/>
        </w:rPr>
      </w:pPr>
      <w:proofErr w:type="spellStart"/>
      <w:r w:rsidRPr="00B77CAA">
        <w:rPr>
          <w:iCs/>
          <w:sz w:val="24"/>
        </w:rPr>
        <w:t>Электр</w:t>
      </w:r>
      <w:proofErr w:type="gramStart"/>
      <w:r w:rsidRPr="00B77CAA">
        <w:rPr>
          <w:iCs/>
          <w:sz w:val="24"/>
        </w:rPr>
        <w:t>.п</w:t>
      </w:r>
      <w:proofErr w:type="gramEnd"/>
      <w:r w:rsidRPr="00B77CAA">
        <w:rPr>
          <w:iCs/>
          <w:sz w:val="24"/>
        </w:rPr>
        <w:t>очта</w:t>
      </w:r>
      <w:proofErr w:type="spellEnd"/>
      <w:r w:rsidRPr="00B77CAA">
        <w:rPr>
          <w:iCs/>
          <w:sz w:val="24"/>
        </w:rPr>
        <w:t xml:space="preserve">: </w:t>
      </w:r>
      <w:r w:rsidRPr="00B77CAA">
        <w:rPr>
          <w:bCs/>
          <w:sz w:val="24"/>
          <w:lang w:val="en-US"/>
        </w:rPr>
        <w:t>e</w:t>
      </w:r>
      <w:r w:rsidRPr="00B77CAA">
        <w:rPr>
          <w:bCs/>
          <w:sz w:val="24"/>
        </w:rPr>
        <w:t>-</w:t>
      </w:r>
      <w:r w:rsidRPr="00B77CAA">
        <w:rPr>
          <w:bCs/>
          <w:sz w:val="24"/>
          <w:lang w:val="en-US"/>
        </w:rPr>
        <w:t>mail</w:t>
      </w:r>
      <w:r w:rsidRPr="00B77CAA">
        <w:rPr>
          <w:bCs/>
          <w:sz w:val="24"/>
        </w:rPr>
        <w:t xml:space="preserve">: </w:t>
      </w:r>
      <w:hyperlink r:id="rId11" w:history="1">
        <w:r w:rsidRPr="00B77CAA">
          <w:rPr>
            <w:rStyle w:val="a5"/>
            <w:bCs/>
            <w:sz w:val="24"/>
          </w:rPr>
          <w:t>sales@sfsi.ru</w:t>
        </w:r>
      </w:hyperlink>
    </w:p>
    <w:p w:rsidR="002A6DA5" w:rsidRPr="002A6DA5" w:rsidRDefault="002A6DA5" w:rsidP="002A6DA5">
      <w:pPr>
        <w:autoSpaceDE w:val="0"/>
        <w:snapToGrid w:val="0"/>
        <w:spacing w:line="100" w:lineRule="atLeast"/>
        <w:ind w:firstLine="284"/>
        <w:jc w:val="both"/>
        <w:rPr>
          <w:sz w:val="24"/>
        </w:rPr>
      </w:pPr>
      <w:r w:rsidRPr="00B77CAA">
        <w:rPr>
          <w:sz w:val="24"/>
        </w:rPr>
        <w:t xml:space="preserve">Сайт компании: </w:t>
      </w:r>
      <w:hyperlink r:id="rId12" w:history="1">
        <w:r w:rsidRPr="00B77CAA">
          <w:rPr>
            <w:rStyle w:val="a5"/>
            <w:sz w:val="24"/>
          </w:rPr>
          <w:t>www.sfsi.ru</w:t>
        </w:r>
        <w:r w:rsidRPr="002A6DA5">
          <w:rPr>
            <w:rStyle w:val="a5"/>
            <w:sz w:val="24"/>
          </w:rPr>
          <w:t xml:space="preserve"> </w:t>
        </w:r>
      </w:hyperlink>
    </w:p>
    <w:sectPr w:rsidR="002A6DA5" w:rsidRPr="002A6DA5" w:rsidSect="001B63E1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ST Common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i/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4E52E9"/>
    <w:rsid w:val="00032DBE"/>
    <w:rsid w:val="00063FC4"/>
    <w:rsid w:val="000C4611"/>
    <w:rsid w:val="000E4639"/>
    <w:rsid w:val="00132FEA"/>
    <w:rsid w:val="00135CCC"/>
    <w:rsid w:val="00184174"/>
    <w:rsid w:val="001B63E1"/>
    <w:rsid w:val="001C3F58"/>
    <w:rsid w:val="001C6AFD"/>
    <w:rsid w:val="001E2025"/>
    <w:rsid w:val="001F59B2"/>
    <w:rsid w:val="00270D2E"/>
    <w:rsid w:val="002A4931"/>
    <w:rsid w:val="002A6DA5"/>
    <w:rsid w:val="002F1A89"/>
    <w:rsid w:val="00305698"/>
    <w:rsid w:val="00353048"/>
    <w:rsid w:val="003B707C"/>
    <w:rsid w:val="003C6CAF"/>
    <w:rsid w:val="003E0CFD"/>
    <w:rsid w:val="00427DB7"/>
    <w:rsid w:val="00473423"/>
    <w:rsid w:val="00496BA9"/>
    <w:rsid w:val="0049708C"/>
    <w:rsid w:val="004B2567"/>
    <w:rsid w:val="004E52E9"/>
    <w:rsid w:val="004E6EE7"/>
    <w:rsid w:val="004F6C3F"/>
    <w:rsid w:val="00513835"/>
    <w:rsid w:val="00572E82"/>
    <w:rsid w:val="0058064B"/>
    <w:rsid w:val="006446FB"/>
    <w:rsid w:val="006961F7"/>
    <w:rsid w:val="006E3E38"/>
    <w:rsid w:val="00726A91"/>
    <w:rsid w:val="007B3728"/>
    <w:rsid w:val="007F262D"/>
    <w:rsid w:val="007F63B7"/>
    <w:rsid w:val="008B54FD"/>
    <w:rsid w:val="008F5436"/>
    <w:rsid w:val="0090421B"/>
    <w:rsid w:val="00946D2C"/>
    <w:rsid w:val="009A0D59"/>
    <w:rsid w:val="009A43D3"/>
    <w:rsid w:val="009A6F19"/>
    <w:rsid w:val="009B1CF1"/>
    <w:rsid w:val="009B23B3"/>
    <w:rsid w:val="009C4F4A"/>
    <w:rsid w:val="009D1D30"/>
    <w:rsid w:val="009F213B"/>
    <w:rsid w:val="00A235FE"/>
    <w:rsid w:val="00AA102B"/>
    <w:rsid w:val="00AB7222"/>
    <w:rsid w:val="00AE2F9F"/>
    <w:rsid w:val="00B25217"/>
    <w:rsid w:val="00B77CAA"/>
    <w:rsid w:val="00BC4BA6"/>
    <w:rsid w:val="00BC4E8B"/>
    <w:rsid w:val="00BD2478"/>
    <w:rsid w:val="00C07553"/>
    <w:rsid w:val="00C555F0"/>
    <w:rsid w:val="00CB3546"/>
    <w:rsid w:val="00D10FF4"/>
    <w:rsid w:val="00D11B37"/>
    <w:rsid w:val="00D713F0"/>
    <w:rsid w:val="00D91792"/>
    <w:rsid w:val="00DA224D"/>
    <w:rsid w:val="00DB754A"/>
    <w:rsid w:val="00DE2C2D"/>
    <w:rsid w:val="00DE711C"/>
    <w:rsid w:val="00DF4DAA"/>
    <w:rsid w:val="00E36CF5"/>
    <w:rsid w:val="00F2733D"/>
    <w:rsid w:val="00F911FF"/>
    <w:rsid w:val="00FA319B"/>
    <w:rsid w:val="00FC2EDF"/>
    <w:rsid w:val="00FD71E1"/>
    <w:rsid w:val="00FE4DE8"/>
    <w:rsid w:val="00FF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DBE"/>
    <w:pPr>
      <w:widowControl w:val="0"/>
      <w:suppressAutoHyphens/>
    </w:pPr>
    <w:rPr>
      <w:rFonts w:ascii="Arial" w:eastAsia="Lucida Sans Unicode" w:hAnsi="Arial" w:cs="Arial"/>
      <w:kern w:val="1"/>
      <w:szCs w:val="24"/>
      <w:lang w:eastAsia="zh-CN"/>
    </w:rPr>
  </w:style>
  <w:style w:type="paragraph" w:styleId="1">
    <w:name w:val="heading 1"/>
    <w:basedOn w:val="a"/>
    <w:next w:val="a"/>
    <w:qFormat/>
    <w:rsid w:val="00032DBE"/>
    <w:pPr>
      <w:keepNext/>
      <w:numPr>
        <w:numId w:val="2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032DBE"/>
    <w:pPr>
      <w:keepNext/>
      <w:numPr>
        <w:ilvl w:val="1"/>
        <w:numId w:val="2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32DBE"/>
  </w:style>
  <w:style w:type="character" w:customStyle="1" w:styleId="WW8Num1z1">
    <w:name w:val="WW8Num1z1"/>
    <w:rsid w:val="00032DBE"/>
  </w:style>
  <w:style w:type="character" w:customStyle="1" w:styleId="WW8Num1z2">
    <w:name w:val="WW8Num1z2"/>
    <w:rsid w:val="00032DBE"/>
  </w:style>
  <w:style w:type="character" w:customStyle="1" w:styleId="WW8Num1z3">
    <w:name w:val="WW8Num1z3"/>
    <w:rsid w:val="00032DBE"/>
  </w:style>
  <w:style w:type="character" w:customStyle="1" w:styleId="WW8Num1z4">
    <w:name w:val="WW8Num1z4"/>
    <w:rsid w:val="00032DBE"/>
  </w:style>
  <w:style w:type="character" w:customStyle="1" w:styleId="WW8Num1z5">
    <w:name w:val="WW8Num1z5"/>
    <w:rsid w:val="00032DBE"/>
  </w:style>
  <w:style w:type="character" w:customStyle="1" w:styleId="WW8Num1z6">
    <w:name w:val="WW8Num1z6"/>
    <w:rsid w:val="00032DBE"/>
  </w:style>
  <w:style w:type="character" w:customStyle="1" w:styleId="WW8Num1z7">
    <w:name w:val="WW8Num1z7"/>
    <w:rsid w:val="00032DBE"/>
  </w:style>
  <w:style w:type="character" w:customStyle="1" w:styleId="WW8Num1z8">
    <w:name w:val="WW8Num1z8"/>
    <w:rsid w:val="00032DBE"/>
  </w:style>
  <w:style w:type="character" w:customStyle="1" w:styleId="WW8Num2z0">
    <w:name w:val="WW8Num2z0"/>
    <w:rsid w:val="00032DBE"/>
  </w:style>
  <w:style w:type="character" w:customStyle="1" w:styleId="WW8Num2z1">
    <w:name w:val="WW8Num2z1"/>
    <w:rsid w:val="00032DBE"/>
  </w:style>
  <w:style w:type="character" w:customStyle="1" w:styleId="WW8Num2z2">
    <w:name w:val="WW8Num2z2"/>
    <w:rsid w:val="00032DBE"/>
  </w:style>
  <w:style w:type="character" w:customStyle="1" w:styleId="WW8Num2z3">
    <w:name w:val="WW8Num2z3"/>
    <w:rsid w:val="00032DBE"/>
  </w:style>
  <w:style w:type="character" w:customStyle="1" w:styleId="WW8Num2z4">
    <w:name w:val="WW8Num2z4"/>
    <w:rsid w:val="00032DBE"/>
  </w:style>
  <w:style w:type="character" w:customStyle="1" w:styleId="WW8Num2z5">
    <w:name w:val="WW8Num2z5"/>
    <w:rsid w:val="00032DBE"/>
  </w:style>
  <w:style w:type="character" w:customStyle="1" w:styleId="WW8Num2z6">
    <w:name w:val="WW8Num2z6"/>
    <w:rsid w:val="00032DBE"/>
  </w:style>
  <w:style w:type="character" w:customStyle="1" w:styleId="WW8Num2z7">
    <w:name w:val="WW8Num2z7"/>
    <w:rsid w:val="00032DBE"/>
  </w:style>
  <w:style w:type="character" w:customStyle="1" w:styleId="WW8Num2z8">
    <w:name w:val="WW8Num2z8"/>
    <w:rsid w:val="00032DBE"/>
  </w:style>
  <w:style w:type="character" w:customStyle="1" w:styleId="WW8Num3z0">
    <w:name w:val="WW8Num3z0"/>
    <w:rsid w:val="00032DBE"/>
  </w:style>
  <w:style w:type="character" w:customStyle="1" w:styleId="WW8Num3z1">
    <w:name w:val="WW8Num3z1"/>
    <w:rsid w:val="00032DBE"/>
    <w:rPr>
      <w:i/>
      <w:sz w:val="24"/>
      <w:szCs w:val="29"/>
    </w:rPr>
  </w:style>
  <w:style w:type="character" w:customStyle="1" w:styleId="WW8Num3z2">
    <w:name w:val="WW8Num3z2"/>
    <w:rsid w:val="00032DBE"/>
  </w:style>
  <w:style w:type="character" w:customStyle="1" w:styleId="WW8Num3z3">
    <w:name w:val="WW8Num3z3"/>
    <w:rsid w:val="00032DBE"/>
  </w:style>
  <w:style w:type="character" w:customStyle="1" w:styleId="WW8Num3z4">
    <w:name w:val="WW8Num3z4"/>
    <w:rsid w:val="00032DBE"/>
  </w:style>
  <w:style w:type="character" w:customStyle="1" w:styleId="WW8Num3z5">
    <w:name w:val="WW8Num3z5"/>
    <w:rsid w:val="00032DBE"/>
  </w:style>
  <w:style w:type="character" w:customStyle="1" w:styleId="WW8Num3z6">
    <w:name w:val="WW8Num3z6"/>
    <w:rsid w:val="00032DBE"/>
  </w:style>
  <w:style w:type="character" w:customStyle="1" w:styleId="WW8Num3z7">
    <w:name w:val="WW8Num3z7"/>
    <w:rsid w:val="00032DBE"/>
  </w:style>
  <w:style w:type="character" w:customStyle="1" w:styleId="WW8Num3z8">
    <w:name w:val="WW8Num3z8"/>
    <w:rsid w:val="00032DBE"/>
  </w:style>
  <w:style w:type="character" w:customStyle="1" w:styleId="WW8Num4z0">
    <w:name w:val="WW8Num4z0"/>
    <w:rsid w:val="00032DBE"/>
    <w:rPr>
      <w:rFonts w:hint="default"/>
    </w:rPr>
  </w:style>
  <w:style w:type="character" w:customStyle="1" w:styleId="WW8Num4z1">
    <w:name w:val="WW8Num4z1"/>
    <w:rsid w:val="00032DBE"/>
  </w:style>
  <w:style w:type="character" w:customStyle="1" w:styleId="WW8Num4z2">
    <w:name w:val="WW8Num4z2"/>
    <w:rsid w:val="00032DBE"/>
  </w:style>
  <w:style w:type="character" w:customStyle="1" w:styleId="WW8Num4z3">
    <w:name w:val="WW8Num4z3"/>
    <w:rsid w:val="00032DBE"/>
  </w:style>
  <w:style w:type="character" w:customStyle="1" w:styleId="WW8Num4z4">
    <w:name w:val="WW8Num4z4"/>
    <w:rsid w:val="00032DBE"/>
  </w:style>
  <w:style w:type="character" w:customStyle="1" w:styleId="WW8Num4z5">
    <w:name w:val="WW8Num4z5"/>
    <w:rsid w:val="00032DBE"/>
  </w:style>
  <w:style w:type="character" w:customStyle="1" w:styleId="WW8Num4z6">
    <w:name w:val="WW8Num4z6"/>
    <w:rsid w:val="00032DBE"/>
  </w:style>
  <w:style w:type="character" w:customStyle="1" w:styleId="WW8Num4z7">
    <w:name w:val="WW8Num4z7"/>
    <w:rsid w:val="00032DBE"/>
  </w:style>
  <w:style w:type="character" w:customStyle="1" w:styleId="WW8Num4z8">
    <w:name w:val="WW8Num4z8"/>
    <w:rsid w:val="00032DBE"/>
  </w:style>
  <w:style w:type="character" w:customStyle="1" w:styleId="WW8Num5z0">
    <w:name w:val="WW8Num5z0"/>
    <w:rsid w:val="00032DBE"/>
  </w:style>
  <w:style w:type="character" w:customStyle="1" w:styleId="WW8Num5z1">
    <w:name w:val="WW8Num5z1"/>
    <w:rsid w:val="00032DBE"/>
    <w:rPr>
      <w:sz w:val="24"/>
      <w:szCs w:val="29"/>
    </w:rPr>
  </w:style>
  <w:style w:type="character" w:customStyle="1" w:styleId="WW8Num5z2">
    <w:name w:val="WW8Num5z2"/>
    <w:rsid w:val="00032DBE"/>
  </w:style>
  <w:style w:type="character" w:customStyle="1" w:styleId="WW8Num5z3">
    <w:name w:val="WW8Num5z3"/>
    <w:rsid w:val="00032DBE"/>
  </w:style>
  <w:style w:type="character" w:customStyle="1" w:styleId="WW8Num5z4">
    <w:name w:val="WW8Num5z4"/>
    <w:rsid w:val="00032DBE"/>
  </w:style>
  <w:style w:type="character" w:customStyle="1" w:styleId="WW8Num5z5">
    <w:name w:val="WW8Num5z5"/>
    <w:rsid w:val="00032DBE"/>
  </w:style>
  <w:style w:type="character" w:customStyle="1" w:styleId="WW8Num5z6">
    <w:name w:val="WW8Num5z6"/>
    <w:rsid w:val="00032DBE"/>
  </w:style>
  <w:style w:type="character" w:customStyle="1" w:styleId="WW8Num5z7">
    <w:name w:val="WW8Num5z7"/>
    <w:rsid w:val="00032DBE"/>
  </w:style>
  <w:style w:type="character" w:customStyle="1" w:styleId="WW8Num5z8">
    <w:name w:val="WW8Num5z8"/>
    <w:rsid w:val="00032DBE"/>
  </w:style>
  <w:style w:type="character" w:customStyle="1" w:styleId="WW8Num6z0">
    <w:name w:val="WW8Num6z0"/>
    <w:rsid w:val="00032DBE"/>
    <w:rPr>
      <w:rFonts w:hint="default"/>
    </w:rPr>
  </w:style>
  <w:style w:type="character" w:customStyle="1" w:styleId="WW8Num6z1">
    <w:name w:val="WW8Num6z1"/>
    <w:rsid w:val="00032DBE"/>
  </w:style>
  <w:style w:type="character" w:customStyle="1" w:styleId="WW8Num6z2">
    <w:name w:val="WW8Num6z2"/>
    <w:rsid w:val="00032DBE"/>
  </w:style>
  <w:style w:type="character" w:customStyle="1" w:styleId="WW8Num6z3">
    <w:name w:val="WW8Num6z3"/>
    <w:rsid w:val="00032DBE"/>
  </w:style>
  <w:style w:type="character" w:customStyle="1" w:styleId="WW8Num6z4">
    <w:name w:val="WW8Num6z4"/>
    <w:rsid w:val="00032DBE"/>
  </w:style>
  <w:style w:type="character" w:customStyle="1" w:styleId="WW8Num6z5">
    <w:name w:val="WW8Num6z5"/>
    <w:rsid w:val="00032DBE"/>
  </w:style>
  <w:style w:type="character" w:customStyle="1" w:styleId="WW8Num6z6">
    <w:name w:val="WW8Num6z6"/>
    <w:rsid w:val="00032DBE"/>
  </w:style>
  <w:style w:type="character" w:customStyle="1" w:styleId="WW8Num6z7">
    <w:name w:val="WW8Num6z7"/>
    <w:rsid w:val="00032DBE"/>
  </w:style>
  <w:style w:type="character" w:customStyle="1" w:styleId="WW8Num6z8">
    <w:name w:val="WW8Num6z8"/>
    <w:rsid w:val="00032DBE"/>
  </w:style>
  <w:style w:type="character" w:customStyle="1" w:styleId="WW8Num7z0">
    <w:name w:val="WW8Num7z0"/>
    <w:rsid w:val="00032DBE"/>
    <w:rPr>
      <w:rFonts w:hint="default"/>
    </w:rPr>
  </w:style>
  <w:style w:type="character" w:customStyle="1" w:styleId="WW8Num7z1">
    <w:name w:val="WW8Num7z1"/>
    <w:rsid w:val="00032DBE"/>
  </w:style>
  <w:style w:type="character" w:customStyle="1" w:styleId="WW8Num7z2">
    <w:name w:val="WW8Num7z2"/>
    <w:rsid w:val="00032DBE"/>
  </w:style>
  <w:style w:type="character" w:customStyle="1" w:styleId="WW8Num7z3">
    <w:name w:val="WW8Num7z3"/>
    <w:rsid w:val="00032DBE"/>
  </w:style>
  <w:style w:type="character" w:customStyle="1" w:styleId="WW8Num7z4">
    <w:name w:val="WW8Num7z4"/>
    <w:rsid w:val="00032DBE"/>
  </w:style>
  <w:style w:type="character" w:customStyle="1" w:styleId="WW8Num7z5">
    <w:name w:val="WW8Num7z5"/>
    <w:rsid w:val="00032DBE"/>
  </w:style>
  <w:style w:type="character" w:customStyle="1" w:styleId="WW8Num7z6">
    <w:name w:val="WW8Num7z6"/>
    <w:rsid w:val="00032DBE"/>
  </w:style>
  <w:style w:type="character" w:customStyle="1" w:styleId="WW8Num7z7">
    <w:name w:val="WW8Num7z7"/>
    <w:rsid w:val="00032DBE"/>
  </w:style>
  <w:style w:type="character" w:customStyle="1" w:styleId="WW8Num7z8">
    <w:name w:val="WW8Num7z8"/>
    <w:rsid w:val="00032DBE"/>
  </w:style>
  <w:style w:type="character" w:customStyle="1" w:styleId="WW8Num8z0">
    <w:name w:val="WW8Num8z0"/>
    <w:rsid w:val="00032DBE"/>
  </w:style>
  <w:style w:type="character" w:customStyle="1" w:styleId="WW8Num8z1">
    <w:name w:val="WW8Num8z1"/>
    <w:rsid w:val="00032DBE"/>
    <w:rPr>
      <w:sz w:val="24"/>
      <w:szCs w:val="29"/>
    </w:rPr>
  </w:style>
  <w:style w:type="character" w:customStyle="1" w:styleId="WW8Num8z2">
    <w:name w:val="WW8Num8z2"/>
    <w:rsid w:val="00032DBE"/>
  </w:style>
  <w:style w:type="character" w:customStyle="1" w:styleId="WW8Num8z3">
    <w:name w:val="WW8Num8z3"/>
    <w:rsid w:val="00032DBE"/>
  </w:style>
  <w:style w:type="character" w:customStyle="1" w:styleId="WW8Num8z4">
    <w:name w:val="WW8Num8z4"/>
    <w:rsid w:val="00032DBE"/>
  </w:style>
  <w:style w:type="character" w:customStyle="1" w:styleId="WW8Num8z5">
    <w:name w:val="WW8Num8z5"/>
    <w:rsid w:val="00032DBE"/>
  </w:style>
  <w:style w:type="character" w:customStyle="1" w:styleId="WW8Num8z6">
    <w:name w:val="WW8Num8z6"/>
    <w:rsid w:val="00032DBE"/>
  </w:style>
  <w:style w:type="character" w:customStyle="1" w:styleId="WW8Num8z7">
    <w:name w:val="WW8Num8z7"/>
    <w:rsid w:val="00032DBE"/>
  </w:style>
  <w:style w:type="character" w:customStyle="1" w:styleId="WW8Num8z8">
    <w:name w:val="WW8Num8z8"/>
    <w:rsid w:val="00032DBE"/>
  </w:style>
  <w:style w:type="character" w:customStyle="1" w:styleId="WW8Num9z0">
    <w:name w:val="WW8Num9z0"/>
    <w:rsid w:val="00032DBE"/>
  </w:style>
  <w:style w:type="character" w:customStyle="1" w:styleId="WW8Num9z1">
    <w:name w:val="WW8Num9z1"/>
    <w:rsid w:val="00032DBE"/>
    <w:rPr>
      <w:sz w:val="24"/>
      <w:szCs w:val="29"/>
    </w:rPr>
  </w:style>
  <w:style w:type="character" w:customStyle="1" w:styleId="WW8Num9z2">
    <w:name w:val="WW8Num9z2"/>
    <w:rsid w:val="00032DBE"/>
  </w:style>
  <w:style w:type="character" w:customStyle="1" w:styleId="WW8Num9z3">
    <w:name w:val="WW8Num9z3"/>
    <w:rsid w:val="00032DBE"/>
  </w:style>
  <w:style w:type="character" w:customStyle="1" w:styleId="WW8Num9z4">
    <w:name w:val="WW8Num9z4"/>
    <w:rsid w:val="00032DBE"/>
  </w:style>
  <w:style w:type="character" w:customStyle="1" w:styleId="WW8Num9z5">
    <w:name w:val="WW8Num9z5"/>
    <w:rsid w:val="00032DBE"/>
  </w:style>
  <w:style w:type="character" w:customStyle="1" w:styleId="WW8Num9z6">
    <w:name w:val="WW8Num9z6"/>
    <w:rsid w:val="00032DBE"/>
  </w:style>
  <w:style w:type="character" w:customStyle="1" w:styleId="WW8Num9z7">
    <w:name w:val="WW8Num9z7"/>
    <w:rsid w:val="00032DBE"/>
  </w:style>
  <w:style w:type="character" w:customStyle="1" w:styleId="WW8Num9z8">
    <w:name w:val="WW8Num9z8"/>
    <w:rsid w:val="00032DBE"/>
  </w:style>
  <w:style w:type="character" w:customStyle="1" w:styleId="WW8Num10z0">
    <w:name w:val="WW8Num10z0"/>
    <w:rsid w:val="00032DBE"/>
    <w:rPr>
      <w:rFonts w:hint="default"/>
      <w:sz w:val="24"/>
      <w:szCs w:val="24"/>
    </w:rPr>
  </w:style>
  <w:style w:type="character" w:customStyle="1" w:styleId="WW8Num10z1">
    <w:name w:val="WW8Num10z1"/>
    <w:rsid w:val="00032DBE"/>
  </w:style>
  <w:style w:type="character" w:customStyle="1" w:styleId="WW8Num10z2">
    <w:name w:val="WW8Num10z2"/>
    <w:rsid w:val="00032DBE"/>
  </w:style>
  <w:style w:type="character" w:customStyle="1" w:styleId="WW8Num10z3">
    <w:name w:val="WW8Num10z3"/>
    <w:rsid w:val="00032DBE"/>
  </w:style>
  <w:style w:type="character" w:customStyle="1" w:styleId="WW8Num10z4">
    <w:name w:val="WW8Num10z4"/>
    <w:rsid w:val="00032DBE"/>
  </w:style>
  <w:style w:type="character" w:customStyle="1" w:styleId="WW8Num10z5">
    <w:name w:val="WW8Num10z5"/>
    <w:rsid w:val="00032DBE"/>
  </w:style>
  <w:style w:type="character" w:customStyle="1" w:styleId="WW8Num10z6">
    <w:name w:val="WW8Num10z6"/>
    <w:rsid w:val="00032DBE"/>
  </w:style>
  <w:style w:type="character" w:customStyle="1" w:styleId="WW8Num10z7">
    <w:name w:val="WW8Num10z7"/>
    <w:rsid w:val="00032DBE"/>
  </w:style>
  <w:style w:type="character" w:customStyle="1" w:styleId="WW8Num10z8">
    <w:name w:val="WW8Num10z8"/>
    <w:rsid w:val="00032DBE"/>
  </w:style>
  <w:style w:type="character" w:customStyle="1" w:styleId="WW8Num11z0">
    <w:name w:val="WW8Num11z0"/>
    <w:rsid w:val="00032DBE"/>
    <w:rPr>
      <w:rFonts w:hint="default"/>
    </w:rPr>
  </w:style>
  <w:style w:type="character" w:customStyle="1" w:styleId="WW8Num11z1">
    <w:name w:val="WW8Num11z1"/>
    <w:rsid w:val="00032DBE"/>
  </w:style>
  <w:style w:type="character" w:customStyle="1" w:styleId="WW8Num11z2">
    <w:name w:val="WW8Num11z2"/>
    <w:rsid w:val="00032DBE"/>
  </w:style>
  <w:style w:type="character" w:customStyle="1" w:styleId="WW8Num11z3">
    <w:name w:val="WW8Num11z3"/>
    <w:rsid w:val="00032DBE"/>
  </w:style>
  <w:style w:type="character" w:customStyle="1" w:styleId="WW8Num11z4">
    <w:name w:val="WW8Num11z4"/>
    <w:rsid w:val="00032DBE"/>
  </w:style>
  <w:style w:type="character" w:customStyle="1" w:styleId="WW8Num11z5">
    <w:name w:val="WW8Num11z5"/>
    <w:rsid w:val="00032DBE"/>
  </w:style>
  <w:style w:type="character" w:customStyle="1" w:styleId="WW8Num11z6">
    <w:name w:val="WW8Num11z6"/>
    <w:rsid w:val="00032DBE"/>
  </w:style>
  <w:style w:type="character" w:customStyle="1" w:styleId="WW8Num11z7">
    <w:name w:val="WW8Num11z7"/>
    <w:rsid w:val="00032DBE"/>
  </w:style>
  <w:style w:type="character" w:customStyle="1" w:styleId="WW8Num11z8">
    <w:name w:val="WW8Num11z8"/>
    <w:rsid w:val="00032DBE"/>
  </w:style>
  <w:style w:type="character" w:customStyle="1" w:styleId="WW8Num12z0">
    <w:name w:val="WW8Num12z0"/>
    <w:rsid w:val="00032DBE"/>
    <w:rPr>
      <w:rFonts w:hint="default"/>
    </w:rPr>
  </w:style>
  <w:style w:type="character" w:customStyle="1" w:styleId="WW8Num12z1">
    <w:name w:val="WW8Num12z1"/>
    <w:rsid w:val="00032DBE"/>
  </w:style>
  <w:style w:type="character" w:customStyle="1" w:styleId="WW8Num12z2">
    <w:name w:val="WW8Num12z2"/>
    <w:rsid w:val="00032DBE"/>
  </w:style>
  <w:style w:type="character" w:customStyle="1" w:styleId="WW8Num12z3">
    <w:name w:val="WW8Num12z3"/>
    <w:rsid w:val="00032DBE"/>
  </w:style>
  <w:style w:type="character" w:customStyle="1" w:styleId="WW8Num12z4">
    <w:name w:val="WW8Num12z4"/>
    <w:rsid w:val="00032DBE"/>
  </w:style>
  <w:style w:type="character" w:customStyle="1" w:styleId="WW8Num12z5">
    <w:name w:val="WW8Num12z5"/>
    <w:rsid w:val="00032DBE"/>
  </w:style>
  <w:style w:type="character" w:customStyle="1" w:styleId="WW8Num12z6">
    <w:name w:val="WW8Num12z6"/>
    <w:rsid w:val="00032DBE"/>
  </w:style>
  <w:style w:type="character" w:customStyle="1" w:styleId="WW8Num12z7">
    <w:name w:val="WW8Num12z7"/>
    <w:rsid w:val="00032DBE"/>
  </w:style>
  <w:style w:type="character" w:customStyle="1" w:styleId="WW8Num12z8">
    <w:name w:val="WW8Num12z8"/>
    <w:rsid w:val="00032DBE"/>
  </w:style>
  <w:style w:type="character" w:customStyle="1" w:styleId="WW8Num13z0">
    <w:name w:val="WW8Num13z0"/>
    <w:rsid w:val="00032DBE"/>
  </w:style>
  <w:style w:type="character" w:customStyle="1" w:styleId="WW8Num13z1">
    <w:name w:val="WW8Num13z1"/>
    <w:rsid w:val="00032DBE"/>
    <w:rPr>
      <w:sz w:val="24"/>
      <w:szCs w:val="29"/>
    </w:rPr>
  </w:style>
  <w:style w:type="character" w:customStyle="1" w:styleId="WW8Num13z2">
    <w:name w:val="WW8Num13z2"/>
    <w:rsid w:val="00032DBE"/>
  </w:style>
  <w:style w:type="character" w:customStyle="1" w:styleId="WW8Num13z3">
    <w:name w:val="WW8Num13z3"/>
    <w:rsid w:val="00032DBE"/>
  </w:style>
  <w:style w:type="character" w:customStyle="1" w:styleId="WW8Num13z4">
    <w:name w:val="WW8Num13z4"/>
    <w:rsid w:val="00032DBE"/>
  </w:style>
  <w:style w:type="character" w:customStyle="1" w:styleId="WW8Num13z5">
    <w:name w:val="WW8Num13z5"/>
    <w:rsid w:val="00032DBE"/>
  </w:style>
  <w:style w:type="character" w:customStyle="1" w:styleId="WW8Num13z6">
    <w:name w:val="WW8Num13z6"/>
    <w:rsid w:val="00032DBE"/>
  </w:style>
  <w:style w:type="character" w:customStyle="1" w:styleId="WW8Num13z7">
    <w:name w:val="WW8Num13z7"/>
    <w:rsid w:val="00032DBE"/>
  </w:style>
  <w:style w:type="character" w:customStyle="1" w:styleId="WW8Num13z8">
    <w:name w:val="WW8Num13z8"/>
    <w:rsid w:val="00032DBE"/>
  </w:style>
  <w:style w:type="character" w:customStyle="1" w:styleId="WW8Num14z0">
    <w:name w:val="WW8Num14z0"/>
    <w:rsid w:val="00032DBE"/>
    <w:rPr>
      <w:rFonts w:hint="default"/>
    </w:rPr>
  </w:style>
  <w:style w:type="character" w:customStyle="1" w:styleId="WW8Num14z1">
    <w:name w:val="WW8Num14z1"/>
    <w:rsid w:val="00032DBE"/>
  </w:style>
  <w:style w:type="character" w:customStyle="1" w:styleId="WW8Num14z2">
    <w:name w:val="WW8Num14z2"/>
    <w:rsid w:val="00032DBE"/>
  </w:style>
  <w:style w:type="character" w:customStyle="1" w:styleId="WW8Num14z3">
    <w:name w:val="WW8Num14z3"/>
    <w:rsid w:val="00032DBE"/>
  </w:style>
  <w:style w:type="character" w:customStyle="1" w:styleId="WW8Num14z4">
    <w:name w:val="WW8Num14z4"/>
    <w:rsid w:val="00032DBE"/>
  </w:style>
  <w:style w:type="character" w:customStyle="1" w:styleId="WW8Num14z5">
    <w:name w:val="WW8Num14z5"/>
    <w:rsid w:val="00032DBE"/>
  </w:style>
  <w:style w:type="character" w:customStyle="1" w:styleId="WW8Num14z6">
    <w:name w:val="WW8Num14z6"/>
    <w:rsid w:val="00032DBE"/>
  </w:style>
  <w:style w:type="character" w:customStyle="1" w:styleId="WW8Num14z7">
    <w:name w:val="WW8Num14z7"/>
    <w:rsid w:val="00032DBE"/>
  </w:style>
  <w:style w:type="character" w:customStyle="1" w:styleId="WW8Num14z8">
    <w:name w:val="WW8Num14z8"/>
    <w:rsid w:val="00032DBE"/>
  </w:style>
  <w:style w:type="character" w:customStyle="1" w:styleId="WW8Num15z0">
    <w:name w:val="WW8Num15z0"/>
    <w:rsid w:val="00032DBE"/>
    <w:rPr>
      <w:rFonts w:hint="default"/>
    </w:rPr>
  </w:style>
  <w:style w:type="character" w:customStyle="1" w:styleId="WW8Num15z1">
    <w:name w:val="WW8Num15z1"/>
    <w:rsid w:val="00032DBE"/>
  </w:style>
  <w:style w:type="character" w:customStyle="1" w:styleId="WW8Num15z2">
    <w:name w:val="WW8Num15z2"/>
    <w:rsid w:val="00032DBE"/>
  </w:style>
  <w:style w:type="character" w:customStyle="1" w:styleId="WW8Num15z3">
    <w:name w:val="WW8Num15z3"/>
    <w:rsid w:val="00032DBE"/>
  </w:style>
  <w:style w:type="character" w:customStyle="1" w:styleId="WW8Num15z4">
    <w:name w:val="WW8Num15z4"/>
    <w:rsid w:val="00032DBE"/>
  </w:style>
  <w:style w:type="character" w:customStyle="1" w:styleId="WW8Num15z5">
    <w:name w:val="WW8Num15z5"/>
    <w:rsid w:val="00032DBE"/>
  </w:style>
  <w:style w:type="character" w:customStyle="1" w:styleId="WW8Num15z6">
    <w:name w:val="WW8Num15z6"/>
    <w:rsid w:val="00032DBE"/>
  </w:style>
  <w:style w:type="character" w:customStyle="1" w:styleId="WW8Num15z7">
    <w:name w:val="WW8Num15z7"/>
    <w:rsid w:val="00032DBE"/>
  </w:style>
  <w:style w:type="character" w:customStyle="1" w:styleId="WW8Num15z8">
    <w:name w:val="WW8Num15z8"/>
    <w:rsid w:val="00032DBE"/>
  </w:style>
  <w:style w:type="character" w:customStyle="1" w:styleId="20">
    <w:name w:val="Основной шрифт абзаца2"/>
    <w:rsid w:val="00032DBE"/>
  </w:style>
  <w:style w:type="character" w:customStyle="1" w:styleId="Absatz-Standardschriftart">
    <w:name w:val="Absatz-Standardschriftart"/>
    <w:rsid w:val="00032DBE"/>
  </w:style>
  <w:style w:type="character" w:customStyle="1" w:styleId="WW-Absatz-Standardschriftart">
    <w:name w:val="WW-Absatz-Standardschriftart"/>
    <w:rsid w:val="00032DBE"/>
  </w:style>
  <w:style w:type="character" w:customStyle="1" w:styleId="WW-Absatz-Standardschriftart1">
    <w:name w:val="WW-Absatz-Standardschriftart1"/>
    <w:rsid w:val="00032DBE"/>
  </w:style>
  <w:style w:type="character" w:customStyle="1" w:styleId="WW-Absatz-Standardschriftart11">
    <w:name w:val="WW-Absatz-Standardschriftart11"/>
    <w:rsid w:val="00032DBE"/>
  </w:style>
  <w:style w:type="character" w:customStyle="1" w:styleId="WW-Absatz-Standardschriftart111">
    <w:name w:val="WW-Absatz-Standardschriftart111"/>
    <w:rsid w:val="00032DBE"/>
  </w:style>
  <w:style w:type="character" w:customStyle="1" w:styleId="WW-Absatz-Standardschriftart1111">
    <w:name w:val="WW-Absatz-Standardschriftart1111"/>
    <w:rsid w:val="00032DBE"/>
  </w:style>
  <w:style w:type="character" w:customStyle="1" w:styleId="WW-Absatz-Standardschriftart11111">
    <w:name w:val="WW-Absatz-Standardschriftart11111"/>
    <w:rsid w:val="00032DBE"/>
  </w:style>
  <w:style w:type="character" w:customStyle="1" w:styleId="WW-Absatz-Standardschriftart111111">
    <w:name w:val="WW-Absatz-Standardschriftart111111"/>
    <w:rsid w:val="00032DBE"/>
  </w:style>
  <w:style w:type="character" w:customStyle="1" w:styleId="WW-Absatz-Standardschriftart1111111">
    <w:name w:val="WW-Absatz-Standardschriftart1111111"/>
    <w:rsid w:val="00032DBE"/>
  </w:style>
  <w:style w:type="character" w:customStyle="1" w:styleId="WW-Absatz-Standardschriftart11111111">
    <w:name w:val="WW-Absatz-Standardschriftart11111111"/>
    <w:rsid w:val="00032DBE"/>
  </w:style>
  <w:style w:type="character" w:customStyle="1" w:styleId="WW-Absatz-Standardschriftart111111111">
    <w:name w:val="WW-Absatz-Standardschriftart111111111"/>
    <w:rsid w:val="00032DBE"/>
  </w:style>
  <w:style w:type="character" w:customStyle="1" w:styleId="WW-Absatz-Standardschriftart1111111111">
    <w:name w:val="WW-Absatz-Standardschriftart1111111111"/>
    <w:rsid w:val="00032DBE"/>
  </w:style>
  <w:style w:type="character" w:customStyle="1" w:styleId="WW-Absatz-Standardschriftart11111111111">
    <w:name w:val="WW-Absatz-Standardschriftart11111111111"/>
    <w:rsid w:val="00032DBE"/>
  </w:style>
  <w:style w:type="character" w:customStyle="1" w:styleId="WW-Absatz-Standardschriftart111111111111">
    <w:name w:val="WW-Absatz-Standardschriftart111111111111"/>
    <w:rsid w:val="00032DBE"/>
  </w:style>
  <w:style w:type="character" w:customStyle="1" w:styleId="WW-Absatz-Standardschriftart1111111111111">
    <w:name w:val="WW-Absatz-Standardschriftart1111111111111"/>
    <w:rsid w:val="00032DBE"/>
  </w:style>
  <w:style w:type="character" w:customStyle="1" w:styleId="10">
    <w:name w:val="Основной шрифт абзаца1"/>
    <w:rsid w:val="00032DBE"/>
  </w:style>
  <w:style w:type="character" w:customStyle="1" w:styleId="a3">
    <w:name w:val="Символ нумерации"/>
    <w:rsid w:val="00032DBE"/>
    <w:rPr>
      <w:sz w:val="24"/>
      <w:szCs w:val="29"/>
    </w:rPr>
  </w:style>
  <w:style w:type="character" w:customStyle="1" w:styleId="a4">
    <w:name w:val="Маркеры списка"/>
    <w:rsid w:val="00032DBE"/>
    <w:rPr>
      <w:rFonts w:ascii="OpenSymbol" w:eastAsia="OpenSymbol" w:hAnsi="OpenSymbol" w:cs="OpenSymbol"/>
    </w:rPr>
  </w:style>
  <w:style w:type="character" w:styleId="a5">
    <w:name w:val="Hyperlink"/>
    <w:rsid w:val="00032DBE"/>
    <w:rPr>
      <w:color w:val="0000FF"/>
      <w:u w:val="single"/>
    </w:rPr>
  </w:style>
  <w:style w:type="character" w:customStyle="1" w:styleId="apple-converted-space">
    <w:name w:val="apple-converted-space"/>
    <w:basedOn w:val="20"/>
    <w:rsid w:val="00032DBE"/>
  </w:style>
  <w:style w:type="paragraph" w:customStyle="1" w:styleId="a6">
    <w:name w:val="Заголовок"/>
    <w:basedOn w:val="a"/>
    <w:next w:val="a7"/>
    <w:rsid w:val="00032DBE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032DBE"/>
    <w:pPr>
      <w:spacing w:after="120"/>
    </w:pPr>
  </w:style>
  <w:style w:type="paragraph" w:styleId="a8">
    <w:name w:val="List"/>
    <w:basedOn w:val="a7"/>
    <w:rsid w:val="00032DBE"/>
    <w:rPr>
      <w:rFonts w:cs="Tahoma"/>
    </w:rPr>
  </w:style>
  <w:style w:type="paragraph" w:styleId="a9">
    <w:name w:val="caption"/>
    <w:basedOn w:val="a"/>
    <w:next w:val="aa"/>
    <w:qFormat/>
    <w:rsid w:val="00032DBE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rsid w:val="00032DBE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032DBE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032DBE"/>
    <w:pPr>
      <w:suppressLineNumbers/>
    </w:pPr>
    <w:rPr>
      <w:rFonts w:cs="Tahoma"/>
    </w:rPr>
  </w:style>
  <w:style w:type="paragraph" w:styleId="aa">
    <w:name w:val="Subtitle"/>
    <w:basedOn w:val="a6"/>
    <w:next w:val="a7"/>
    <w:qFormat/>
    <w:rsid w:val="00032DBE"/>
    <w:pPr>
      <w:jc w:val="center"/>
    </w:pPr>
    <w:rPr>
      <w:i/>
      <w:iCs/>
    </w:rPr>
  </w:style>
  <w:style w:type="paragraph" w:styleId="ab">
    <w:name w:val="index heading"/>
    <w:basedOn w:val="a"/>
    <w:rsid w:val="00032DBE"/>
    <w:pPr>
      <w:suppressLineNumbers/>
    </w:pPr>
    <w:rPr>
      <w:rFonts w:cs="Tahoma"/>
    </w:rPr>
  </w:style>
  <w:style w:type="paragraph" w:customStyle="1" w:styleId="210">
    <w:name w:val="Основной текст 21"/>
    <w:basedOn w:val="a"/>
    <w:rsid w:val="00032DBE"/>
    <w:pPr>
      <w:jc w:val="both"/>
    </w:pPr>
    <w:rPr>
      <w:sz w:val="24"/>
    </w:rPr>
  </w:style>
  <w:style w:type="paragraph" w:styleId="ac">
    <w:name w:val="Body Text Indent"/>
    <w:basedOn w:val="a"/>
    <w:rsid w:val="00032DBE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032DBE"/>
    <w:pPr>
      <w:suppressLineNumbers/>
    </w:pPr>
  </w:style>
  <w:style w:type="paragraph" w:customStyle="1" w:styleId="ae">
    <w:name w:val="Заголовок таблицы"/>
    <w:basedOn w:val="ad"/>
    <w:rsid w:val="00032DBE"/>
    <w:pPr>
      <w:jc w:val="center"/>
    </w:pPr>
    <w:rPr>
      <w:b/>
      <w:bCs/>
    </w:rPr>
  </w:style>
  <w:style w:type="paragraph" w:customStyle="1" w:styleId="211">
    <w:name w:val="Основной текст с отступом 21"/>
    <w:basedOn w:val="a"/>
    <w:rsid w:val="00032DBE"/>
    <w:pPr>
      <w:spacing w:after="120" w:line="480" w:lineRule="auto"/>
      <w:ind w:left="283"/>
    </w:pPr>
  </w:style>
  <w:style w:type="paragraph" w:styleId="af">
    <w:name w:val="Balloon Text"/>
    <w:basedOn w:val="a"/>
    <w:link w:val="af0"/>
    <w:uiPriority w:val="99"/>
    <w:semiHidden/>
    <w:unhideWhenUsed/>
    <w:rsid w:val="009F213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F213B"/>
    <w:rPr>
      <w:rFonts w:ascii="Tahoma" w:eastAsia="Lucida Sans Unicode" w:hAnsi="Tahoma" w:cs="Tahoma"/>
      <w:kern w:val="1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s://www.sfs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sales@sfsi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7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6486</CharactersWithSpaces>
  <SharedDoc>false</SharedDoc>
  <HLinks>
    <vt:vector size="24" baseType="variant">
      <vt:variant>
        <vt:i4>7536736</vt:i4>
      </vt:variant>
      <vt:variant>
        <vt:i4>9</vt:i4>
      </vt:variant>
      <vt:variant>
        <vt:i4>0</vt:i4>
      </vt:variant>
      <vt:variant>
        <vt:i4>5</vt:i4>
      </vt:variant>
      <vt:variant>
        <vt:lpwstr>http://www.analitica.by.ru/</vt:lpwstr>
      </vt:variant>
      <vt:variant>
        <vt:lpwstr/>
      </vt:variant>
      <vt:variant>
        <vt:i4>7536736</vt:i4>
      </vt:variant>
      <vt:variant>
        <vt:i4>6</vt:i4>
      </vt:variant>
      <vt:variant>
        <vt:i4>0</vt:i4>
      </vt:variant>
      <vt:variant>
        <vt:i4>5</vt:i4>
      </vt:variant>
      <vt:variant>
        <vt:lpwstr>http://www.analitica.by.ru/</vt:lpwstr>
      </vt:variant>
      <vt:variant>
        <vt:lpwstr/>
      </vt:variant>
      <vt:variant>
        <vt:i4>4194403</vt:i4>
      </vt:variant>
      <vt:variant>
        <vt:i4>3</vt:i4>
      </vt:variant>
      <vt:variant>
        <vt:i4>0</vt:i4>
      </vt:variant>
      <vt:variant>
        <vt:i4>5</vt:i4>
      </vt:variant>
      <vt:variant>
        <vt:lpwstr>mailto:analitica@sportfabrica.ru</vt:lpwstr>
      </vt:variant>
      <vt:variant>
        <vt:lpwstr/>
      </vt:variant>
      <vt:variant>
        <vt:i4>4587629</vt:i4>
      </vt:variant>
      <vt:variant>
        <vt:i4>0</vt:i4>
      </vt:variant>
      <vt:variant>
        <vt:i4>0</vt:i4>
      </vt:variant>
      <vt:variant>
        <vt:i4>5</vt:i4>
      </vt:variant>
      <vt:variant>
        <vt:lpwstr>mailto:analitica@sama.ru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</dc:creator>
  <cp:lastModifiedBy>User27</cp:lastModifiedBy>
  <cp:revision>20</cp:revision>
  <cp:lastPrinted>2012-06-20T07:09:00Z</cp:lastPrinted>
  <dcterms:created xsi:type="dcterms:W3CDTF">2021-08-24T06:17:00Z</dcterms:created>
  <dcterms:modified xsi:type="dcterms:W3CDTF">2025-09-29T06:12:00Z</dcterms:modified>
</cp:coreProperties>
</file>