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38" w:rsidRDefault="00081D68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81D68">
        <w:rPr>
          <w:sz w:val="14"/>
          <w:szCs w:val="14"/>
        </w:rPr>
        <w:t>Ворота хоккейные тренировочные 1,83х1,22х0,45/0,</w:t>
      </w:r>
      <w:r w:rsidR="00D51B38">
        <w:rPr>
          <w:sz w:val="14"/>
          <w:szCs w:val="14"/>
        </w:rPr>
        <w:t>9</w:t>
      </w:r>
    </w:p>
    <w:p w:rsidR="003F64D9" w:rsidRPr="00DD2379" w:rsidRDefault="00081D68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81D68">
        <w:rPr>
          <w:sz w:val="14"/>
          <w:szCs w:val="14"/>
        </w:rPr>
        <w:t>ТУ 32.30.14-002-51879206-2020</w:t>
      </w:r>
      <w:r>
        <w:rPr>
          <w:sz w:val="14"/>
          <w:szCs w:val="14"/>
        </w:rPr>
        <w:t>г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3F64D9" w:rsidRPr="009E3C22" w:rsidRDefault="00081D68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81D68">
        <w:rPr>
          <w:b/>
          <w:bCs/>
          <w:sz w:val="14"/>
          <w:szCs w:val="14"/>
        </w:rPr>
        <w:t>Ворота хоккейные тренировочные 1,83х1,22х0,45/0,9</w:t>
      </w:r>
      <w:r w:rsidRPr="00DD2379">
        <w:rPr>
          <w:b/>
          <w:bCs/>
          <w:sz w:val="14"/>
          <w:szCs w:val="14"/>
        </w:rPr>
        <w:t xml:space="preserve"> 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3F64D9" w:rsidRPr="00464334" w:rsidRDefault="003F64D9" w:rsidP="00D51B38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2A2075">
        <w:rPr>
          <w:rFonts w:ascii="Times New Roman" w:hAnsi="Times New Roman" w:cs="Times New Roman"/>
          <w:kern w:val="0"/>
          <w:sz w:val="14"/>
          <w:szCs w:val="14"/>
        </w:rPr>
        <w:t xml:space="preserve">Ворота предназначены для тренировочных игр и соревнований на любительском уровне в </w:t>
      </w:r>
      <w:r w:rsidR="00081D68">
        <w:rPr>
          <w:rFonts w:ascii="Times New Roman" w:hAnsi="Times New Roman" w:cs="Times New Roman"/>
          <w:kern w:val="0"/>
          <w:sz w:val="14"/>
          <w:szCs w:val="14"/>
        </w:rPr>
        <w:t>хоккей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 xml:space="preserve"> взрослых спортсменов и детей в закрытых помещениях и на открытых площадках.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>Ворота устанавливаются и закрепляются в соответствии с разметкой спо</w:t>
      </w:r>
      <w:r>
        <w:rPr>
          <w:rFonts w:ascii="Times New Roman" w:hAnsi="Times New Roman" w:cs="Times New Roman"/>
          <w:kern w:val="0"/>
          <w:sz w:val="14"/>
          <w:szCs w:val="14"/>
        </w:rPr>
        <w:t>ртивной пл</w:t>
      </w:r>
      <w:r w:rsidR="00081D68">
        <w:rPr>
          <w:rFonts w:ascii="Times New Roman" w:hAnsi="Times New Roman" w:cs="Times New Roman"/>
          <w:kern w:val="0"/>
          <w:sz w:val="14"/>
          <w:szCs w:val="14"/>
        </w:rPr>
        <w:t>ощадки с помощью штырей фиксаторов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F64D9" w:rsidRPr="002A2075" w:rsidRDefault="003F64D9" w:rsidP="00D51B38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2A2075">
        <w:rPr>
          <w:rFonts w:ascii="Times New Roman" w:hAnsi="Times New Roman" w:cs="Times New Roman"/>
          <w:kern w:val="0"/>
          <w:sz w:val="14"/>
          <w:szCs w:val="14"/>
        </w:rPr>
        <w:t>Так как данные ворота не являются профессиональным спортивным оборудованием, использование их при проведении  профессиональных соревнований не рекомендуется.</w:t>
      </w:r>
    </w:p>
    <w:p w:rsidR="003F64D9" w:rsidRDefault="003F64D9" w:rsidP="00D51B38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3F64D9" w:rsidRDefault="00D51B38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Размеры: </w:t>
      </w:r>
      <w:r w:rsidR="00081D68">
        <w:rPr>
          <w:sz w:val="14"/>
          <w:szCs w:val="14"/>
        </w:rPr>
        <w:t>Длина створа</w:t>
      </w:r>
      <w:r w:rsidR="003F64D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</w:t>
      </w:r>
      <w:r w:rsidR="003F64D9">
        <w:rPr>
          <w:sz w:val="14"/>
          <w:szCs w:val="14"/>
        </w:rPr>
        <w:t xml:space="preserve"> </w:t>
      </w:r>
      <w:r w:rsidR="003F64D9" w:rsidRPr="00DD2379">
        <w:rPr>
          <w:sz w:val="14"/>
          <w:szCs w:val="14"/>
        </w:rPr>
        <w:t xml:space="preserve"> </w:t>
      </w:r>
      <w:r w:rsidR="00081D68">
        <w:rPr>
          <w:sz w:val="14"/>
          <w:szCs w:val="14"/>
        </w:rPr>
        <w:t>1830мм</w:t>
      </w:r>
      <w:r w:rsidR="003F64D9" w:rsidRPr="00DD2379">
        <w:rPr>
          <w:sz w:val="14"/>
          <w:szCs w:val="14"/>
        </w:rPr>
        <w:t xml:space="preserve">; </w:t>
      </w:r>
      <w:r w:rsidR="00081D68">
        <w:rPr>
          <w:sz w:val="14"/>
          <w:szCs w:val="14"/>
        </w:rPr>
        <w:t>Высота створа</w:t>
      </w:r>
      <w:r>
        <w:rPr>
          <w:sz w:val="14"/>
          <w:szCs w:val="14"/>
        </w:rPr>
        <w:t xml:space="preserve"> </w:t>
      </w:r>
      <w:r w:rsidR="003F64D9">
        <w:rPr>
          <w:sz w:val="14"/>
          <w:szCs w:val="14"/>
        </w:rPr>
        <w:t xml:space="preserve"> - </w:t>
      </w:r>
      <w:r>
        <w:rPr>
          <w:sz w:val="14"/>
          <w:szCs w:val="14"/>
        </w:rPr>
        <w:t xml:space="preserve"> </w:t>
      </w:r>
      <w:r w:rsidR="00081D68">
        <w:rPr>
          <w:sz w:val="14"/>
          <w:szCs w:val="14"/>
        </w:rPr>
        <w:t>1220</w:t>
      </w:r>
      <w:r w:rsidR="003F64D9">
        <w:rPr>
          <w:sz w:val="14"/>
          <w:szCs w:val="14"/>
        </w:rPr>
        <w:t>м</w:t>
      </w:r>
      <w:r w:rsidR="00081D68">
        <w:rPr>
          <w:sz w:val="14"/>
          <w:szCs w:val="14"/>
        </w:rPr>
        <w:t>м</w:t>
      </w:r>
      <w:r w:rsidR="003F64D9" w:rsidRPr="009A5887">
        <w:rPr>
          <w:sz w:val="14"/>
          <w:szCs w:val="14"/>
        </w:rPr>
        <w:t xml:space="preserve">; </w:t>
      </w:r>
      <w:r w:rsidR="00081D68">
        <w:rPr>
          <w:sz w:val="14"/>
          <w:szCs w:val="14"/>
        </w:rPr>
        <w:t>Глубина по верху ворот</w:t>
      </w:r>
      <w:r>
        <w:rPr>
          <w:sz w:val="14"/>
          <w:szCs w:val="14"/>
        </w:rPr>
        <w:t xml:space="preserve">  </w:t>
      </w:r>
      <w:r w:rsidR="00081D68">
        <w:rPr>
          <w:sz w:val="14"/>
          <w:szCs w:val="14"/>
        </w:rPr>
        <w:t>-</w:t>
      </w:r>
      <w:r>
        <w:rPr>
          <w:sz w:val="14"/>
          <w:szCs w:val="14"/>
        </w:rPr>
        <w:t xml:space="preserve">  </w:t>
      </w:r>
      <w:r w:rsidR="00081D68">
        <w:rPr>
          <w:sz w:val="14"/>
          <w:szCs w:val="14"/>
        </w:rPr>
        <w:t>450мм</w:t>
      </w:r>
      <w:r>
        <w:rPr>
          <w:sz w:val="14"/>
          <w:szCs w:val="14"/>
        </w:rPr>
        <w:t>.</w:t>
      </w:r>
    </w:p>
    <w:p w:rsidR="00D51B38" w:rsidRPr="00DD2379" w:rsidRDefault="00D51B38" w:rsidP="00D51B38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19" w:type="dxa"/>
        <w:tblLayout w:type="fixed"/>
        <w:tblLook w:val="0000" w:firstRow="0" w:lastRow="0" w:firstColumn="0" w:lastColumn="0" w:noHBand="0" w:noVBand="0"/>
      </w:tblPr>
      <w:tblGrid>
        <w:gridCol w:w="4395"/>
        <w:gridCol w:w="708"/>
      </w:tblGrid>
      <w:tr w:rsidR="00081D68" w:rsidRPr="00DD2379" w:rsidTr="00D51B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D68" w:rsidRPr="00DD2379" w:rsidRDefault="00D51B38" w:rsidP="00081D6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1.Ворота</w:t>
            </w:r>
            <w:r w:rsidR="00081D68">
              <w:rPr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68" w:rsidRPr="00DD2379" w:rsidRDefault="00081D68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081D68" w:rsidRPr="00DD2379" w:rsidTr="00D51B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D68" w:rsidRDefault="00D51B38" w:rsidP="00D51B3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</w:t>
            </w:r>
            <w:r w:rsidR="00081D68">
              <w:rPr>
                <w:sz w:val="14"/>
                <w:szCs w:val="14"/>
              </w:rPr>
              <w:t>Паспорт на изделие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68" w:rsidRDefault="00081D68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1шт</w:t>
            </w:r>
          </w:p>
        </w:tc>
      </w:tr>
      <w:tr w:rsidR="00081D68" w:rsidRPr="00DD2379" w:rsidTr="00D51B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D68" w:rsidRDefault="00D51B38" w:rsidP="00D51B3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</w:t>
            </w:r>
            <w:r w:rsidR="00081D68">
              <w:rPr>
                <w:sz w:val="14"/>
                <w:szCs w:val="14"/>
              </w:rPr>
              <w:t>Упаковка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68" w:rsidRDefault="00081D68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</w:tbl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3F64D9" w:rsidRPr="00224E61" w:rsidRDefault="003F64D9" w:rsidP="00D51B38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Ворота поставляются комплектом из двух ворот.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Ворота представляют собой </w:t>
      </w:r>
      <w:r w:rsidR="00045789">
        <w:rPr>
          <w:sz w:val="14"/>
          <w:szCs w:val="14"/>
        </w:rPr>
        <w:t>цельносварную конструкцию из стальных труб диаметром 48мм. Цельносварная конструкция сварена из 3-х п-образных рам. Углы конструкции имеют скругленную форму. Центральная задняя стяжка</w:t>
      </w:r>
      <w:r w:rsidR="00D51B38">
        <w:rPr>
          <w:sz w:val="14"/>
          <w:szCs w:val="14"/>
        </w:rPr>
        <w:t>,</w:t>
      </w:r>
      <w:r w:rsidR="00045789">
        <w:rPr>
          <w:sz w:val="14"/>
          <w:szCs w:val="14"/>
        </w:rPr>
        <w:t xml:space="preserve"> соединяющая верхнюю и нижнюю рамы</w:t>
      </w:r>
      <w:r w:rsidR="00D51B38">
        <w:rPr>
          <w:sz w:val="14"/>
          <w:szCs w:val="14"/>
        </w:rPr>
        <w:t>,</w:t>
      </w:r>
      <w:r w:rsidR="00045789">
        <w:rPr>
          <w:sz w:val="14"/>
          <w:szCs w:val="14"/>
        </w:rPr>
        <w:t xml:space="preserve"> выполнены из трубы диаметром 33,5мм. В составе конструкции имеются узлы для фиксации сетки. Для фиксации ворот на площадке ворота имеют штыри фиксаторы из стального круга диаметром 10мм. </w:t>
      </w:r>
      <w:r w:rsidR="00D51B38">
        <w:rPr>
          <w:sz w:val="14"/>
          <w:szCs w:val="14"/>
        </w:rPr>
        <w:t>Ворота имеют полимерное полиэфирное покрытие.</w:t>
      </w:r>
    </w:p>
    <w:p w:rsidR="003F64D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Default="007A7DE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 wp14:anchorId="5A48C19E" wp14:editId="3438A523">
            <wp:extent cx="4305300" cy="3352800"/>
            <wp:effectExtent l="19050" t="0" r="0" b="0"/>
            <wp:docPr id="5" name="Рисунок 4" descr="5332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32П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4D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Default="00A23623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1</w:t>
      </w:r>
    </w:p>
    <w:p w:rsidR="00A23623" w:rsidRDefault="00A23623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A23623" w:rsidRDefault="00A23623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A23623" w:rsidRDefault="00A23623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D51B38" w:rsidRDefault="00D51B38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D51B38" w:rsidRDefault="00D51B38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3F64D9" w:rsidRPr="00DD2379" w:rsidRDefault="003F64D9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3F64D9" w:rsidRDefault="003F64D9" w:rsidP="00D51B38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Установку стоек</w:t>
      </w:r>
      <w:r w:rsidRPr="00DD2379">
        <w:rPr>
          <w:sz w:val="14"/>
          <w:szCs w:val="14"/>
        </w:rPr>
        <w:t xml:space="preserve"> следует производить</w:t>
      </w:r>
      <w:r>
        <w:rPr>
          <w:sz w:val="14"/>
          <w:szCs w:val="14"/>
        </w:rPr>
        <w:t xml:space="preserve"> на ровную и твердую поверхность. Т</w:t>
      </w:r>
      <w:r w:rsidRPr="007C5074">
        <w:rPr>
          <w:sz w:val="14"/>
          <w:szCs w:val="14"/>
        </w:rPr>
        <w:t xml:space="preserve">ак как установка </w:t>
      </w:r>
      <w:r w:rsidR="00A23623">
        <w:rPr>
          <w:sz w:val="14"/>
          <w:szCs w:val="14"/>
        </w:rPr>
        <w:t>ворот</w:t>
      </w:r>
      <w:r w:rsidRPr="007C5074">
        <w:rPr>
          <w:sz w:val="14"/>
          <w:szCs w:val="14"/>
        </w:rPr>
        <w:t xml:space="preserve"> производится заказчиком необходимо выполнить следующую последовательность действий:</w:t>
      </w:r>
    </w:p>
    <w:p w:rsidR="003F64D9" w:rsidRPr="005816BE" w:rsidRDefault="003F64D9" w:rsidP="00D51B38">
      <w:pPr>
        <w:widowControl w:val="0"/>
        <w:numPr>
          <w:ilvl w:val="1"/>
          <w:numId w:val="1"/>
        </w:numPr>
        <w:tabs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5816BE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3F64D9" w:rsidRPr="005816BE" w:rsidRDefault="003F64D9" w:rsidP="00D51B38">
      <w:pPr>
        <w:widowControl w:val="0"/>
        <w:numPr>
          <w:ilvl w:val="1"/>
          <w:numId w:val="1"/>
        </w:numPr>
        <w:tabs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5816BE">
        <w:rPr>
          <w:sz w:val="14"/>
          <w:szCs w:val="14"/>
        </w:rPr>
        <w:t xml:space="preserve">Правильно сделать отметки будущих отверстий на поверхности </w:t>
      </w:r>
      <w:r>
        <w:rPr>
          <w:sz w:val="14"/>
          <w:szCs w:val="14"/>
        </w:rPr>
        <w:t>площадки</w:t>
      </w:r>
      <w:r w:rsidRPr="005816BE">
        <w:rPr>
          <w:sz w:val="14"/>
          <w:szCs w:val="14"/>
        </w:rPr>
        <w:t xml:space="preserve"> под установку </w:t>
      </w:r>
      <w:r w:rsidR="00A23623">
        <w:rPr>
          <w:sz w:val="14"/>
          <w:szCs w:val="14"/>
        </w:rPr>
        <w:t>штырей ворот</w:t>
      </w:r>
      <w:r w:rsidRPr="005816BE">
        <w:rPr>
          <w:sz w:val="14"/>
          <w:szCs w:val="14"/>
        </w:rPr>
        <w:t>.</w:t>
      </w:r>
      <w:r>
        <w:rPr>
          <w:sz w:val="14"/>
          <w:szCs w:val="14"/>
        </w:rPr>
        <w:t xml:space="preserve"> Межцентровые расстояния </w:t>
      </w:r>
      <w:r w:rsidR="00A23623">
        <w:rPr>
          <w:sz w:val="14"/>
          <w:szCs w:val="14"/>
        </w:rPr>
        <w:t>1878</w:t>
      </w:r>
      <w:r>
        <w:rPr>
          <w:sz w:val="14"/>
          <w:szCs w:val="14"/>
        </w:rPr>
        <w:t>мм</w:t>
      </w:r>
      <w:r w:rsidRPr="005816BE">
        <w:rPr>
          <w:sz w:val="14"/>
          <w:szCs w:val="14"/>
        </w:rPr>
        <w:t xml:space="preserve"> (См. рис. </w:t>
      </w:r>
      <w:r w:rsidR="00A23623">
        <w:rPr>
          <w:sz w:val="14"/>
          <w:szCs w:val="14"/>
        </w:rPr>
        <w:t>1</w:t>
      </w:r>
      <w:r w:rsidRPr="005816BE">
        <w:rPr>
          <w:sz w:val="14"/>
          <w:szCs w:val="14"/>
        </w:rPr>
        <w:t>)</w:t>
      </w:r>
    </w:p>
    <w:p w:rsidR="003F64D9" w:rsidRPr="005816BE" w:rsidRDefault="003F64D9" w:rsidP="00D51B38">
      <w:pPr>
        <w:widowControl w:val="0"/>
        <w:numPr>
          <w:ilvl w:val="1"/>
          <w:numId w:val="1"/>
        </w:numPr>
        <w:tabs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5816BE">
        <w:rPr>
          <w:sz w:val="14"/>
          <w:szCs w:val="14"/>
        </w:rPr>
        <w:t xml:space="preserve">Выполнить отверстия диаметром </w:t>
      </w:r>
      <w:r w:rsidR="00A23623">
        <w:rPr>
          <w:sz w:val="14"/>
          <w:szCs w:val="14"/>
        </w:rPr>
        <w:t>12</w:t>
      </w:r>
      <w:r w:rsidR="00D51B38">
        <w:rPr>
          <w:sz w:val="14"/>
          <w:szCs w:val="14"/>
        </w:rPr>
        <w:t xml:space="preserve">мм по предварительной разметке </w:t>
      </w:r>
      <w:r w:rsidRPr="005816BE">
        <w:rPr>
          <w:sz w:val="14"/>
          <w:szCs w:val="14"/>
        </w:rPr>
        <w:t xml:space="preserve">и глубиной </w:t>
      </w:r>
      <w:r w:rsidR="00A23623">
        <w:rPr>
          <w:sz w:val="14"/>
          <w:szCs w:val="14"/>
        </w:rPr>
        <w:t>50</w:t>
      </w:r>
      <w:r w:rsidRPr="005816BE">
        <w:rPr>
          <w:sz w:val="14"/>
          <w:szCs w:val="14"/>
        </w:rPr>
        <w:t xml:space="preserve"> мм. </w:t>
      </w:r>
      <w:r>
        <w:rPr>
          <w:sz w:val="14"/>
          <w:szCs w:val="14"/>
        </w:rPr>
        <w:t>(см.</w:t>
      </w:r>
      <w:r w:rsidR="00D51B38">
        <w:rPr>
          <w:sz w:val="14"/>
          <w:szCs w:val="14"/>
        </w:rPr>
        <w:t xml:space="preserve"> </w:t>
      </w:r>
      <w:r>
        <w:rPr>
          <w:sz w:val="14"/>
          <w:szCs w:val="14"/>
        </w:rPr>
        <w:t>рис.3)</w:t>
      </w:r>
    </w:p>
    <w:p w:rsidR="00A23623" w:rsidRPr="00A23623" w:rsidRDefault="003F64D9" w:rsidP="00D51B38">
      <w:pPr>
        <w:widowControl w:val="0"/>
        <w:numPr>
          <w:ilvl w:val="1"/>
          <w:numId w:val="1"/>
        </w:numPr>
        <w:tabs>
          <w:tab w:val="num" w:pos="851"/>
          <w:tab w:val="num" w:pos="1364"/>
        </w:tabs>
        <w:suppressAutoHyphens/>
        <w:ind w:left="0" w:firstLine="426"/>
        <w:jc w:val="both"/>
        <w:rPr>
          <w:b/>
          <w:bCs/>
          <w:sz w:val="14"/>
          <w:szCs w:val="14"/>
        </w:rPr>
      </w:pPr>
      <w:r w:rsidRPr="00A23623">
        <w:rPr>
          <w:sz w:val="14"/>
          <w:szCs w:val="14"/>
        </w:rPr>
        <w:t>При отсутствии необходимости в использовании ворот на площадке они снимаются с</w:t>
      </w:r>
      <w:r w:rsidR="00A23623" w:rsidRPr="00A23623">
        <w:rPr>
          <w:sz w:val="14"/>
          <w:szCs w:val="14"/>
        </w:rPr>
        <w:t>о штырей</w:t>
      </w:r>
      <w:r w:rsidRPr="00A23623">
        <w:rPr>
          <w:sz w:val="14"/>
          <w:szCs w:val="14"/>
        </w:rPr>
        <w:t xml:space="preserve"> и перевозятся </w:t>
      </w:r>
      <w:r w:rsidR="00A23623" w:rsidRPr="00A23623">
        <w:rPr>
          <w:sz w:val="14"/>
          <w:szCs w:val="14"/>
        </w:rPr>
        <w:t>на</w:t>
      </w:r>
      <w:r w:rsidRPr="00A23623">
        <w:rPr>
          <w:sz w:val="14"/>
          <w:szCs w:val="14"/>
        </w:rPr>
        <w:t xml:space="preserve"> хранени</w:t>
      </w:r>
      <w:r w:rsidR="00D51B38">
        <w:rPr>
          <w:sz w:val="14"/>
          <w:szCs w:val="14"/>
        </w:rPr>
        <w:t>е</w:t>
      </w:r>
      <w:r w:rsidRPr="00A23623">
        <w:rPr>
          <w:sz w:val="14"/>
          <w:szCs w:val="14"/>
        </w:rPr>
        <w:t>.</w:t>
      </w:r>
    </w:p>
    <w:p w:rsidR="00A23623" w:rsidRPr="00D51B38" w:rsidRDefault="00A23623" w:rsidP="00D51B38">
      <w:pPr>
        <w:widowControl w:val="0"/>
        <w:tabs>
          <w:tab w:val="num" w:pos="851"/>
          <w:tab w:val="num" w:pos="1364"/>
        </w:tabs>
        <w:suppressAutoHyphens/>
        <w:jc w:val="center"/>
        <w:rPr>
          <w:bCs/>
          <w:sz w:val="14"/>
          <w:szCs w:val="14"/>
        </w:rPr>
      </w:pPr>
    </w:p>
    <w:p w:rsidR="003F64D9" w:rsidRPr="00DD2379" w:rsidRDefault="003F64D9" w:rsidP="00A23623">
      <w:pPr>
        <w:widowControl w:val="0"/>
        <w:tabs>
          <w:tab w:val="num" w:pos="1364"/>
        </w:tabs>
        <w:suppressAutoHyphens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3F64D9" w:rsidRPr="00EC2F89" w:rsidRDefault="003F64D9" w:rsidP="00E91E72">
      <w:pPr>
        <w:ind w:firstLine="426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</w:t>
      </w:r>
      <w:r w:rsidR="00D51B38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D51B38">
        <w:rPr>
          <w:sz w:val="14"/>
          <w:szCs w:val="14"/>
        </w:rPr>
        <w:t>, на</w:t>
      </w:r>
      <w:r w:rsidRPr="006331C8">
        <w:rPr>
          <w:sz w:val="14"/>
          <w:szCs w:val="14"/>
        </w:rPr>
        <w:t>дежность и правильность установки изделия в горизонтальной и вертикальной плоскостях.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обнаружении каких либо неисправностей эксплуатацию изделия прекратить. </w:t>
      </w:r>
      <w:r w:rsidRPr="00EC2F89">
        <w:rPr>
          <w:sz w:val="14"/>
          <w:szCs w:val="14"/>
        </w:rPr>
        <w:t>Установка протекторов (мягкой защиты) возлагается на заказчика.</w:t>
      </w:r>
    </w:p>
    <w:p w:rsidR="003F64D9" w:rsidRPr="00FD0441" w:rsidRDefault="003F64D9" w:rsidP="00E91E72">
      <w:pPr>
        <w:ind w:firstLine="426"/>
        <w:jc w:val="both"/>
        <w:rPr>
          <w:sz w:val="14"/>
          <w:szCs w:val="14"/>
        </w:rPr>
      </w:pPr>
      <w:r w:rsidRPr="00EC2F89">
        <w:rPr>
          <w:sz w:val="14"/>
          <w:szCs w:val="14"/>
        </w:rPr>
        <w:t>Запрещается во время игры вандальское поведение игроков по отношению к изделию: умышленные удары по мягкой защите</w:t>
      </w:r>
      <w:r w:rsidR="00A23623">
        <w:rPr>
          <w:sz w:val="14"/>
          <w:szCs w:val="14"/>
        </w:rPr>
        <w:t xml:space="preserve"> и конструкции ворот</w:t>
      </w:r>
      <w:r w:rsidRPr="00EC2F89">
        <w:rPr>
          <w:sz w:val="14"/>
          <w:szCs w:val="14"/>
        </w:rPr>
        <w:t>, провисание на сетке.</w:t>
      </w:r>
      <w:r>
        <w:rPr>
          <w:sz w:val="14"/>
          <w:szCs w:val="14"/>
        </w:rPr>
        <w:t xml:space="preserve"> </w:t>
      </w:r>
      <w:r w:rsidRPr="00FD0441">
        <w:rPr>
          <w:sz w:val="14"/>
          <w:szCs w:val="14"/>
          <w:u w:val="single"/>
        </w:rPr>
        <w:t>Категорически запрещается</w:t>
      </w:r>
      <w:r w:rsidRPr="00FD0441">
        <w:rPr>
          <w:sz w:val="14"/>
          <w:szCs w:val="14"/>
        </w:rPr>
        <w:t xml:space="preserve"> </w:t>
      </w:r>
      <w:r w:rsidR="00E91E72">
        <w:rPr>
          <w:sz w:val="14"/>
          <w:szCs w:val="14"/>
        </w:rPr>
        <w:t>э</w:t>
      </w:r>
      <w:r w:rsidRPr="00FD0441">
        <w:rPr>
          <w:sz w:val="14"/>
          <w:szCs w:val="14"/>
        </w:rPr>
        <w:t>ксплуатация ворот без их надежного закрепления на площадке с помощью</w:t>
      </w:r>
      <w:r>
        <w:rPr>
          <w:sz w:val="14"/>
          <w:szCs w:val="14"/>
        </w:rPr>
        <w:t xml:space="preserve"> </w:t>
      </w:r>
      <w:r w:rsidR="00A23623">
        <w:rPr>
          <w:sz w:val="14"/>
          <w:szCs w:val="14"/>
        </w:rPr>
        <w:t>штырей</w:t>
      </w:r>
      <w:r w:rsidRPr="00FD0441">
        <w:rPr>
          <w:sz w:val="14"/>
          <w:szCs w:val="14"/>
        </w:rPr>
        <w:t>.</w:t>
      </w:r>
    </w:p>
    <w:p w:rsidR="003F64D9" w:rsidRPr="00EC2F89" w:rsidRDefault="003F64D9" w:rsidP="00E91E72">
      <w:pPr>
        <w:jc w:val="center"/>
        <w:rPr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3F64D9" w:rsidRPr="00DD2379" w:rsidRDefault="003F64D9" w:rsidP="00E91E72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>
        <w:rPr>
          <w:sz w:val="14"/>
          <w:szCs w:val="14"/>
        </w:rPr>
        <w:t>ворот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Ворота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3F64D9" w:rsidRPr="00EC2F89" w:rsidRDefault="00A23623" w:rsidP="00E91E72">
      <w:pPr>
        <w:widowControl w:val="0"/>
        <w:autoSpaceDE w:val="0"/>
        <w:autoSpaceDN w:val="0"/>
        <w:adjustRightInd w:val="0"/>
        <w:ind w:firstLine="426"/>
        <w:jc w:val="both"/>
      </w:pPr>
      <w:r w:rsidRPr="00081D68">
        <w:rPr>
          <w:sz w:val="14"/>
          <w:szCs w:val="14"/>
        </w:rPr>
        <w:t>Ворота хоккейные тренировочные 1,83х1,22х0,45/0,9</w:t>
      </w:r>
      <w:r w:rsidR="003F64D9" w:rsidRPr="000E2BBC">
        <w:rPr>
          <w:sz w:val="14"/>
          <w:szCs w:val="14"/>
        </w:rPr>
        <w:t>,</w:t>
      </w:r>
      <w:r w:rsidR="003F64D9">
        <w:rPr>
          <w:sz w:val="14"/>
          <w:szCs w:val="14"/>
        </w:rPr>
        <w:t xml:space="preserve"> признаны годными</w:t>
      </w:r>
      <w:r w:rsidR="003F64D9" w:rsidRPr="00DD2379">
        <w:rPr>
          <w:sz w:val="14"/>
          <w:szCs w:val="14"/>
        </w:rPr>
        <w:t xml:space="preserve"> к эксплуатации</w:t>
      </w:r>
      <w:r w:rsidR="003F64D9">
        <w:rPr>
          <w:sz w:val="14"/>
          <w:szCs w:val="14"/>
        </w:rPr>
        <w:t>.</w:t>
      </w:r>
      <w:r w:rsidR="003F64D9" w:rsidRPr="00DD2379">
        <w:rPr>
          <w:sz w:val="14"/>
          <w:szCs w:val="14"/>
        </w:rPr>
        <w:t xml:space="preserve"> Изготовитель гарантирует соответствие </w:t>
      </w:r>
      <w:r w:rsidR="003F64D9">
        <w:rPr>
          <w:sz w:val="14"/>
          <w:szCs w:val="14"/>
        </w:rPr>
        <w:t xml:space="preserve">ворот </w:t>
      </w:r>
      <w:r>
        <w:rPr>
          <w:sz w:val="14"/>
          <w:szCs w:val="14"/>
        </w:rPr>
        <w:t xml:space="preserve">требованиям </w:t>
      </w:r>
      <w:r w:rsidRPr="00081D68">
        <w:rPr>
          <w:sz w:val="14"/>
          <w:szCs w:val="14"/>
        </w:rPr>
        <w:t>ТУ 32.30.14-002-51879206-2020</w:t>
      </w:r>
      <w:r>
        <w:rPr>
          <w:sz w:val="14"/>
          <w:szCs w:val="14"/>
        </w:rPr>
        <w:t>г</w:t>
      </w:r>
      <w:r w:rsidRPr="00DD2379">
        <w:rPr>
          <w:sz w:val="14"/>
          <w:szCs w:val="14"/>
        </w:rPr>
        <w:t xml:space="preserve"> </w:t>
      </w:r>
      <w:r w:rsidR="003F64D9" w:rsidRPr="00DD2379">
        <w:rPr>
          <w:sz w:val="14"/>
          <w:szCs w:val="14"/>
        </w:rPr>
        <w:t>при соблюдении условий эксплуатации, транспортирования и хранения. Гар</w:t>
      </w:r>
      <w:r w:rsidR="003F64D9">
        <w:rPr>
          <w:sz w:val="14"/>
          <w:szCs w:val="14"/>
        </w:rPr>
        <w:t xml:space="preserve">антийный срок эксплуатации ворот </w:t>
      </w:r>
      <w:r w:rsidR="003F64D9" w:rsidRPr="00DD2379">
        <w:rPr>
          <w:sz w:val="14"/>
          <w:szCs w:val="14"/>
        </w:rPr>
        <w:t>12 месяцев со дня продажи. Срок службы не менее 4 лет.</w:t>
      </w:r>
    </w:p>
    <w:p w:rsidR="003F64D9" w:rsidRPr="00DD2379" w:rsidRDefault="003F64D9" w:rsidP="00E91E72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F64D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D51B38" w:rsidRPr="00DD2379" w:rsidRDefault="00D51B38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F64D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D51B38" w:rsidRPr="00DD2379" w:rsidRDefault="00D51B38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ООО «ФСИ «Аналитика»</w:t>
      </w: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Юридический адрес: 443532 Самарская обл., Волжский р-он,</w:t>
      </w: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D51B38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D51B38">
        <w:rPr>
          <w:b/>
          <w:bCs/>
          <w:kern w:val="1"/>
          <w:sz w:val="14"/>
          <w:szCs w:val="14"/>
        </w:rPr>
        <w:t>, ул. Специалистов, д. 16 Б</w:t>
      </w: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>Тел/факс. (846)212-99-83</w:t>
      </w:r>
    </w:p>
    <w:p w:rsidR="00D51B38" w:rsidRPr="00D51B38" w:rsidRDefault="00D51B38" w:rsidP="00D51B38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D51B38">
        <w:rPr>
          <w:iCs/>
          <w:kern w:val="1"/>
          <w:sz w:val="14"/>
          <w:szCs w:val="14"/>
        </w:rPr>
        <w:t>Электр.почта</w:t>
      </w:r>
      <w:proofErr w:type="spellEnd"/>
      <w:r w:rsidRPr="00D51B38">
        <w:rPr>
          <w:iCs/>
          <w:kern w:val="1"/>
          <w:sz w:val="14"/>
          <w:szCs w:val="14"/>
        </w:rPr>
        <w:t xml:space="preserve">: </w:t>
      </w:r>
      <w:r w:rsidRPr="00D51B38">
        <w:rPr>
          <w:bCs/>
          <w:kern w:val="1"/>
          <w:sz w:val="14"/>
          <w:szCs w:val="14"/>
          <w:lang w:val="en-US"/>
        </w:rPr>
        <w:t>e</w:t>
      </w:r>
      <w:r w:rsidRPr="00D51B38">
        <w:rPr>
          <w:bCs/>
          <w:kern w:val="1"/>
          <w:sz w:val="14"/>
          <w:szCs w:val="14"/>
        </w:rPr>
        <w:t>-</w:t>
      </w:r>
      <w:r w:rsidRPr="00D51B38">
        <w:rPr>
          <w:bCs/>
          <w:kern w:val="1"/>
          <w:sz w:val="14"/>
          <w:szCs w:val="14"/>
          <w:lang w:val="en-US"/>
        </w:rPr>
        <w:t>mail</w:t>
      </w:r>
      <w:r w:rsidRPr="00D51B38">
        <w:rPr>
          <w:bCs/>
          <w:kern w:val="1"/>
          <w:sz w:val="14"/>
          <w:szCs w:val="14"/>
        </w:rPr>
        <w:t xml:space="preserve">: </w:t>
      </w:r>
      <w:hyperlink r:id="rId7" w:history="1">
        <w:r w:rsidRPr="00D51B38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D51B38">
        <w:rPr>
          <w:bCs/>
          <w:kern w:val="1"/>
          <w:sz w:val="14"/>
          <w:szCs w:val="14"/>
        </w:rPr>
        <w:t xml:space="preserve"> </w:t>
      </w:r>
    </w:p>
    <w:p w:rsidR="00D51B38" w:rsidRPr="00D51B38" w:rsidRDefault="00D51B38" w:rsidP="00D51B38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 xml:space="preserve">Сайт компании: </w:t>
      </w:r>
      <w:hyperlink r:id="rId8" w:history="1">
        <w:r w:rsidRPr="00D51B38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  <w:bookmarkStart w:id="0" w:name="_GoBack"/>
      <w:bookmarkEnd w:id="0"/>
    </w:p>
    <w:sectPr w:rsidR="00D51B38" w:rsidRPr="00D51B38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6B400B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326"/>
    <w:rsid w:val="0001382E"/>
    <w:rsid w:val="0001627D"/>
    <w:rsid w:val="00025BB8"/>
    <w:rsid w:val="00034908"/>
    <w:rsid w:val="00035194"/>
    <w:rsid w:val="00045789"/>
    <w:rsid w:val="0004667B"/>
    <w:rsid w:val="00051611"/>
    <w:rsid w:val="0006281C"/>
    <w:rsid w:val="00065C02"/>
    <w:rsid w:val="00075964"/>
    <w:rsid w:val="00081D68"/>
    <w:rsid w:val="000E2BBC"/>
    <w:rsid w:val="00102616"/>
    <w:rsid w:val="0013246C"/>
    <w:rsid w:val="00157927"/>
    <w:rsid w:val="00187053"/>
    <w:rsid w:val="00193BC7"/>
    <w:rsid w:val="001A2BDC"/>
    <w:rsid w:val="001A7A64"/>
    <w:rsid w:val="001D0EBC"/>
    <w:rsid w:val="001E0500"/>
    <w:rsid w:val="001E26F7"/>
    <w:rsid w:val="00201783"/>
    <w:rsid w:val="00224E61"/>
    <w:rsid w:val="00250B0D"/>
    <w:rsid w:val="0027659A"/>
    <w:rsid w:val="0028155C"/>
    <w:rsid w:val="00297185"/>
    <w:rsid w:val="002A2075"/>
    <w:rsid w:val="002B5B62"/>
    <w:rsid w:val="002B6D31"/>
    <w:rsid w:val="002F2BFA"/>
    <w:rsid w:val="002F489A"/>
    <w:rsid w:val="003243BF"/>
    <w:rsid w:val="0033725F"/>
    <w:rsid w:val="0034013F"/>
    <w:rsid w:val="003416A0"/>
    <w:rsid w:val="00346FFF"/>
    <w:rsid w:val="00375F7B"/>
    <w:rsid w:val="00380621"/>
    <w:rsid w:val="003848B0"/>
    <w:rsid w:val="003A2FD2"/>
    <w:rsid w:val="003A4729"/>
    <w:rsid w:val="003A530F"/>
    <w:rsid w:val="003B05CD"/>
    <w:rsid w:val="003B3B58"/>
    <w:rsid w:val="003F64D9"/>
    <w:rsid w:val="004176CC"/>
    <w:rsid w:val="00464334"/>
    <w:rsid w:val="00480766"/>
    <w:rsid w:val="004E5863"/>
    <w:rsid w:val="004E5C1B"/>
    <w:rsid w:val="004E6190"/>
    <w:rsid w:val="00546BF7"/>
    <w:rsid w:val="00554C88"/>
    <w:rsid w:val="00562796"/>
    <w:rsid w:val="005816BE"/>
    <w:rsid w:val="005C0BE9"/>
    <w:rsid w:val="005C546A"/>
    <w:rsid w:val="005C5759"/>
    <w:rsid w:val="005F5DF9"/>
    <w:rsid w:val="00617BDA"/>
    <w:rsid w:val="006254BD"/>
    <w:rsid w:val="006331C8"/>
    <w:rsid w:val="006401BB"/>
    <w:rsid w:val="00662F74"/>
    <w:rsid w:val="006C2904"/>
    <w:rsid w:val="00713C88"/>
    <w:rsid w:val="00714816"/>
    <w:rsid w:val="00717642"/>
    <w:rsid w:val="00762CDB"/>
    <w:rsid w:val="00785D8D"/>
    <w:rsid w:val="00794466"/>
    <w:rsid w:val="007A1E42"/>
    <w:rsid w:val="007A7DE1"/>
    <w:rsid w:val="007B6936"/>
    <w:rsid w:val="007C31B9"/>
    <w:rsid w:val="007C5074"/>
    <w:rsid w:val="007C6A79"/>
    <w:rsid w:val="007C7F71"/>
    <w:rsid w:val="007D6604"/>
    <w:rsid w:val="007F4455"/>
    <w:rsid w:val="007F4AB2"/>
    <w:rsid w:val="008125CA"/>
    <w:rsid w:val="00820234"/>
    <w:rsid w:val="00830CF4"/>
    <w:rsid w:val="00851945"/>
    <w:rsid w:val="00861B15"/>
    <w:rsid w:val="0089669F"/>
    <w:rsid w:val="008C1697"/>
    <w:rsid w:val="008E6CB1"/>
    <w:rsid w:val="008E75E7"/>
    <w:rsid w:val="008F6A6B"/>
    <w:rsid w:val="00914E8A"/>
    <w:rsid w:val="00921970"/>
    <w:rsid w:val="00934632"/>
    <w:rsid w:val="00952932"/>
    <w:rsid w:val="00964A79"/>
    <w:rsid w:val="00977AEB"/>
    <w:rsid w:val="009A5887"/>
    <w:rsid w:val="009A594A"/>
    <w:rsid w:val="009A746B"/>
    <w:rsid w:val="009E3C22"/>
    <w:rsid w:val="009F7548"/>
    <w:rsid w:val="00A23623"/>
    <w:rsid w:val="00A26E1A"/>
    <w:rsid w:val="00A277F3"/>
    <w:rsid w:val="00A344E6"/>
    <w:rsid w:val="00A423E0"/>
    <w:rsid w:val="00A43BF9"/>
    <w:rsid w:val="00A477DD"/>
    <w:rsid w:val="00A5561F"/>
    <w:rsid w:val="00A6500B"/>
    <w:rsid w:val="00A65E2F"/>
    <w:rsid w:val="00A921F8"/>
    <w:rsid w:val="00A94547"/>
    <w:rsid w:val="00AA497E"/>
    <w:rsid w:val="00AB4AC7"/>
    <w:rsid w:val="00B02205"/>
    <w:rsid w:val="00B0467F"/>
    <w:rsid w:val="00B1245E"/>
    <w:rsid w:val="00B27B98"/>
    <w:rsid w:val="00B50931"/>
    <w:rsid w:val="00B639C8"/>
    <w:rsid w:val="00B75A3D"/>
    <w:rsid w:val="00BC45F6"/>
    <w:rsid w:val="00BE261D"/>
    <w:rsid w:val="00BE354D"/>
    <w:rsid w:val="00C2797D"/>
    <w:rsid w:val="00C27D2D"/>
    <w:rsid w:val="00C65E1D"/>
    <w:rsid w:val="00C67B80"/>
    <w:rsid w:val="00CC53CB"/>
    <w:rsid w:val="00CD006A"/>
    <w:rsid w:val="00CF6B4A"/>
    <w:rsid w:val="00D04DAC"/>
    <w:rsid w:val="00D1257F"/>
    <w:rsid w:val="00D51B38"/>
    <w:rsid w:val="00D768EB"/>
    <w:rsid w:val="00DA3F68"/>
    <w:rsid w:val="00DA7A4D"/>
    <w:rsid w:val="00DC2D7A"/>
    <w:rsid w:val="00DD2379"/>
    <w:rsid w:val="00DD4196"/>
    <w:rsid w:val="00DE7AC6"/>
    <w:rsid w:val="00DF222D"/>
    <w:rsid w:val="00E2478D"/>
    <w:rsid w:val="00E317F0"/>
    <w:rsid w:val="00E33104"/>
    <w:rsid w:val="00E33D45"/>
    <w:rsid w:val="00E44C1A"/>
    <w:rsid w:val="00E67568"/>
    <w:rsid w:val="00E71583"/>
    <w:rsid w:val="00E91E6C"/>
    <w:rsid w:val="00E91E72"/>
    <w:rsid w:val="00EB4484"/>
    <w:rsid w:val="00EC2F89"/>
    <w:rsid w:val="00EC3BD8"/>
    <w:rsid w:val="00EF2587"/>
    <w:rsid w:val="00F013F7"/>
    <w:rsid w:val="00F04981"/>
    <w:rsid w:val="00F115BA"/>
    <w:rsid w:val="00F2297F"/>
    <w:rsid w:val="00F619DD"/>
    <w:rsid w:val="00F737EB"/>
    <w:rsid w:val="00F93251"/>
    <w:rsid w:val="00FD044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977AEB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1D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</vt:lpstr>
    </vt:vector>
  </TitlesOfParts>
  <Company>Microsoft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</dc:title>
  <dc:creator>Sveta</dc:creator>
  <cp:lastModifiedBy>Sfsi_User30</cp:lastModifiedBy>
  <cp:revision>5</cp:revision>
  <cp:lastPrinted>2017-09-28T08:38:00Z</cp:lastPrinted>
  <dcterms:created xsi:type="dcterms:W3CDTF">2021-09-03T11:19:00Z</dcterms:created>
  <dcterms:modified xsi:type="dcterms:W3CDTF">2022-10-06T09:21:00Z</dcterms:modified>
</cp:coreProperties>
</file>