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FE2349">
        <w:tc>
          <w:tcPr>
            <w:tcW w:w="9516" w:type="dxa"/>
          </w:tcPr>
          <w:p w:rsidR="00FE2349" w:rsidRDefault="008D18F3" w:rsidP="00191FD9">
            <w:pPr>
              <w:snapToGrid w:val="0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2628900" cy="695952"/>
                  <wp:effectExtent l="19050" t="0" r="0" b="0"/>
                  <wp:docPr id="6" name="Рисунок 5" descr="АНАЛИТИКА 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 лого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436" cy="698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2349" w:rsidRPr="00191FD9" w:rsidRDefault="00FE2349">
            <w:pPr>
              <w:jc w:val="center"/>
              <w:rPr>
                <w:sz w:val="18"/>
                <w:szCs w:val="18"/>
              </w:rPr>
            </w:pPr>
          </w:p>
          <w:p w:rsidR="007D5775" w:rsidRPr="00191FD9" w:rsidRDefault="00191FD9">
            <w:pPr>
              <w:jc w:val="right"/>
              <w:rPr>
                <w:rFonts w:cs="Tahoma"/>
                <w:sz w:val="18"/>
                <w:szCs w:val="18"/>
              </w:rPr>
            </w:pPr>
            <w:r w:rsidRPr="00191FD9">
              <w:rPr>
                <w:rFonts w:cs="Tahoma"/>
                <w:sz w:val="18"/>
                <w:szCs w:val="18"/>
              </w:rPr>
              <w:t>Стеллаж для спортинвентаря металлический 155х50х150 см</w:t>
            </w:r>
          </w:p>
          <w:p w:rsidR="00FE2349" w:rsidRPr="00191FD9" w:rsidRDefault="00FE2349">
            <w:pPr>
              <w:jc w:val="right"/>
              <w:rPr>
                <w:sz w:val="18"/>
                <w:szCs w:val="18"/>
              </w:rPr>
            </w:pPr>
            <w:r w:rsidRPr="00191FD9">
              <w:rPr>
                <w:sz w:val="18"/>
                <w:szCs w:val="18"/>
              </w:rPr>
              <w:t>ТУ-9610-003-51879206-2009г</w:t>
            </w:r>
          </w:p>
          <w:p w:rsidR="00FE2349" w:rsidRPr="00191FD9" w:rsidRDefault="00FE2349">
            <w:pPr>
              <w:jc w:val="center"/>
              <w:rPr>
                <w:sz w:val="18"/>
                <w:szCs w:val="18"/>
              </w:rPr>
            </w:pPr>
          </w:p>
          <w:p w:rsidR="00FE2349" w:rsidRPr="00191FD9" w:rsidRDefault="00FE2349">
            <w:pPr>
              <w:jc w:val="center"/>
              <w:rPr>
                <w:sz w:val="18"/>
                <w:szCs w:val="18"/>
              </w:rPr>
            </w:pPr>
          </w:p>
          <w:p w:rsidR="00FE2349" w:rsidRPr="00191FD9" w:rsidRDefault="00FE2349">
            <w:pPr>
              <w:jc w:val="center"/>
              <w:rPr>
                <w:sz w:val="18"/>
                <w:szCs w:val="18"/>
              </w:rPr>
            </w:pPr>
          </w:p>
          <w:p w:rsidR="00FE2349" w:rsidRDefault="00FE2349">
            <w:pPr>
              <w:pStyle w:val="1"/>
              <w:snapToGrid w:val="0"/>
            </w:pPr>
            <w:r>
              <w:t>ПАСПОРТ</w:t>
            </w:r>
          </w:p>
          <w:p w:rsidR="00FE2349" w:rsidRDefault="00191FD9" w:rsidP="00191FD9">
            <w:pPr>
              <w:pStyle w:val="1"/>
              <w:rPr>
                <w:rFonts w:cs="Tahoma"/>
              </w:rPr>
            </w:pPr>
            <w:r w:rsidRPr="00191FD9">
              <w:rPr>
                <w:rFonts w:cs="Tahoma"/>
              </w:rPr>
              <w:t>Стеллаж для спортинвентаря металлический 155х50х150 см</w:t>
            </w:r>
          </w:p>
        </w:tc>
      </w:tr>
      <w:tr w:rsidR="00FE2349">
        <w:tc>
          <w:tcPr>
            <w:tcW w:w="9516" w:type="dxa"/>
          </w:tcPr>
          <w:p w:rsidR="00FE2349" w:rsidRDefault="00FE2349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FE2349" w:rsidRDefault="00140461" w:rsidP="001D415A">
      <w:pPr>
        <w:jc w:val="center"/>
      </w:pPr>
      <w:r>
        <w:rPr>
          <w:noProof/>
        </w:rPr>
        <w:drawing>
          <wp:inline distT="0" distB="0" distL="0" distR="0">
            <wp:extent cx="4299484" cy="5257800"/>
            <wp:effectExtent l="19050" t="0" r="5816" b="0"/>
            <wp:docPr id="4" name="Рисунок 3" descr="11101.0000.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1.0000.00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3247" cy="5262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FD9" w:rsidRPr="00191FD9" w:rsidRDefault="00191FD9">
      <w:pPr>
        <w:jc w:val="center"/>
        <w:rPr>
          <w:bCs/>
          <w:sz w:val="24"/>
          <w:szCs w:val="28"/>
        </w:rPr>
      </w:pPr>
    </w:p>
    <w:p w:rsidR="00191FD9" w:rsidRPr="00191FD9" w:rsidRDefault="00191FD9">
      <w:pPr>
        <w:jc w:val="center"/>
        <w:rPr>
          <w:bCs/>
          <w:sz w:val="24"/>
          <w:szCs w:val="28"/>
        </w:rPr>
      </w:pPr>
    </w:p>
    <w:p w:rsidR="00191FD9" w:rsidRPr="00191FD9" w:rsidRDefault="00191FD9">
      <w:pPr>
        <w:jc w:val="center"/>
        <w:rPr>
          <w:bCs/>
          <w:sz w:val="24"/>
          <w:szCs w:val="28"/>
        </w:rPr>
      </w:pPr>
    </w:p>
    <w:p w:rsidR="00191FD9" w:rsidRDefault="00191FD9">
      <w:pPr>
        <w:jc w:val="center"/>
        <w:rPr>
          <w:bCs/>
          <w:sz w:val="24"/>
          <w:szCs w:val="28"/>
        </w:rPr>
      </w:pPr>
    </w:p>
    <w:p w:rsidR="00191FD9" w:rsidRPr="00191FD9" w:rsidRDefault="00191FD9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FE2349" w:rsidRPr="00191FD9" w:rsidRDefault="00FE2349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FE2349" w:rsidRDefault="00FE2349" w:rsidP="00191FD9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ab/>
        <w:t xml:space="preserve">Настоящий Паспорт (руководство) содержит краткое техническое описание </w:t>
      </w:r>
      <w:r w:rsidR="002957F1">
        <w:rPr>
          <w:rFonts w:cs="Tahoma"/>
        </w:rPr>
        <w:t>изделия</w:t>
      </w:r>
      <w:r>
        <w:rPr>
          <w:rFonts w:cs="Tahoma"/>
        </w:rPr>
        <w:t xml:space="preserve"> — «</w:t>
      </w:r>
      <w:r w:rsidR="00191FD9" w:rsidRPr="00191FD9">
        <w:rPr>
          <w:rFonts w:cs="Tahoma"/>
        </w:rPr>
        <w:t>Стеллаж для спортинвентаря металлический 155х50х150 см</w:t>
      </w:r>
      <w:r>
        <w:rPr>
          <w:rFonts w:cs="Tahoma"/>
        </w:rPr>
        <w:t>» (далее ст</w:t>
      </w:r>
      <w:r w:rsidR="008D4D6C">
        <w:rPr>
          <w:rFonts w:cs="Tahoma"/>
        </w:rPr>
        <w:t>еллаж</w:t>
      </w:r>
      <w:r>
        <w:rPr>
          <w:rFonts w:cs="Tahoma"/>
        </w:rPr>
        <w:t xml:space="preserve">), и дает общее представление о конструкции </w:t>
      </w:r>
      <w:r w:rsidR="0055285E">
        <w:rPr>
          <w:rFonts w:cs="Tahoma"/>
        </w:rPr>
        <w:t xml:space="preserve">изделия </w:t>
      </w:r>
      <w:r>
        <w:rPr>
          <w:rFonts w:cs="Tahoma"/>
        </w:rPr>
        <w:t>и требованиях к эксплуатации изделия.</w:t>
      </w:r>
    </w:p>
    <w:p w:rsidR="0055285E" w:rsidRPr="0055285E" w:rsidRDefault="00FE2349" w:rsidP="00191FD9">
      <w:pPr>
        <w:ind w:firstLine="709"/>
        <w:jc w:val="both"/>
        <w:rPr>
          <w:sz w:val="24"/>
        </w:rPr>
      </w:pPr>
      <w:r w:rsidRPr="0055285E">
        <w:rPr>
          <w:rFonts w:cs="Tahoma"/>
          <w:sz w:val="24"/>
        </w:rPr>
        <w:t>Ст</w:t>
      </w:r>
      <w:r w:rsidR="008D4D6C">
        <w:rPr>
          <w:rFonts w:cs="Tahoma"/>
          <w:sz w:val="24"/>
        </w:rPr>
        <w:t>еллаж</w:t>
      </w:r>
      <w:r w:rsidRPr="0055285E">
        <w:rPr>
          <w:rFonts w:cs="Tahoma"/>
          <w:sz w:val="24"/>
        </w:rPr>
        <w:t xml:space="preserve"> </w:t>
      </w:r>
      <w:r w:rsidR="0055285E" w:rsidRPr="0055285E">
        <w:rPr>
          <w:sz w:val="24"/>
        </w:rPr>
        <w:t>предназначен для удобного раз</w:t>
      </w:r>
      <w:r w:rsidR="0009143D">
        <w:rPr>
          <w:sz w:val="24"/>
        </w:rPr>
        <w:t xml:space="preserve">мещения и хранения </w:t>
      </w:r>
      <w:r w:rsidR="007853CB">
        <w:rPr>
          <w:sz w:val="24"/>
        </w:rPr>
        <w:t>мячей</w:t>
      </w:r>
      <w:r w:rsidR="0009143D">
        <w:rPr>
          <w:sz w:val="24"/>
        </w:rPr>
        <w:t xml:space="preserve"> </w:t>
      </w:r>
      <w:r w:rsidR="007853CB">
        <w:rPr>
          <w:sz w:val="24"/>
        </w:rPr>
        <w:t xml:space="preserve">в спортивных залах </w:t>
      </w:r>
      <w:r w:rsidR="0009143D">
        <w:rPr>
          <w:sz w:val="24"/>
        </w:rPr>
        <w:t>и магазинах.</w:t>
      </w:r>
    </w:p>
    <w:p w:rsidR="00FE2349" w:rsidRDefault="00FE2349" w:rsidP="00191FD9">
      <w:pPr>
        <w:pStyle w:val="ac"/>
        <w:ind w:right="60" w:firstLine="0"/>
        <w:jc w:val="both"/>
        <w:rPr>
          <w:sz w:val="22"/>
          <w:szCs w:val="22"/>
        </w:rPr>
      </w:pPr>
      <w:r>
        <w:tab/>
      </w:r>
      <w:r w:rsidR="008D4D6C">
        <w:t>Стеллаж</w:t>
      </w:r>
      <w:r>
        <w:t xml:space="preserve"> </w:t>
      </w:r>
      <w:r w:rsidR="00DC62BC">
        <w:t xml:space="preserve">рекомендуется </w:t>
      </w:r>
      <w:r>
        <w:t>устанавлива</w:t>
      </w:r>
      <w:r w:rsidR="00DC62BC">
        <w:t>ть в закрытых помещениях.</w:t>
      </w:r>
    </w:p>
    <w:p w:rsidR="00DC62BC" w:rsidRPr="00191FD9" w:rsidRDefault="00DC62BC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FE2349" w:rsidRDefault="00FE2349" w:rsidP="00191FD9">
      <w:pPr>
        <w:jc w:val="center"/>
        <w:rPr>
          <w:sz w:val="24"/>
          <w:shd w:val="clear" w:color="auto" w:fill="FFFFFF"/>
        </w:rPr>
      </w:pPr>
    </w:p>
    <w:p w:rsidR="00FE2349" w:rsidRDefault="00FE2349">
      <w:pPr>
        <w:jc w:val="both"/>
        <w:rPr>
          <w:b/>
          <w:bCs/>
          <w:i/>
          <w:iCs/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Габаритные размеры с</w:t>
      </w:r>
      <w:r w:rsidR="002E77C0">
        <w:rPr>
          <w:b/>
          <w:bCs/>
          <w:i/>
          <w:iCs/>
          <w:sz w:val="24"/>
          <w:shd w:val="clear" w:color="auto" w:fill="FFFFFF"/>
        </w:rPr>
        <w:t>теллажа</w:t>
      </w:r>
      <w:r w:rsidR="0009143D" w:rsidRPr="0009143D">
        <w:rPr>
          <w:b/>
          <w:bCs/>
          <w:i/>
          <w:iCs/>
          <w:sz w:val="24"/>
          <w:shd w:val="clear" w:color="auto" w:fill="FFFFFF"/>
        </w:rPr>
        <w:t>:</w:t>
      </w:r>
    </w:p>
    <w:p w:rsidR="00FE2349" w:rsidRDefault="0009143D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Длина</w:t>
      </w:r>
      <w:r w:rsidR="00FE2349">
        <w:rPr>
          <w:sz w:val="24"/>
          <w:shd w:val="clear" w:color="auto" w:fill="FFFFFF"/>
        </w:rPr>
        <w:t xml:space="preserve"> - </w:t>
      </w:r>
      <w:r w:rsidR="00191FD9">
        <w:rPr>
          <w:sz w:val="24"/>
          <w:shd w:val="clear" w:color="auto" w:fill="FFFFFF"/>
        </w:rPr>
        <w:t xml:space="preserve">   </w:t>
      </w:r>
      <w:r w:rsidR="0075601E">
        <w:rPr>
          <w:sz w:val="24"/>
          <w:shd w:val="clear" w:color="auto" w:fill="FFFFFF"/>
        </w:rPr>
        <w:t>15</w:t>
      </w:r>
      <w:r w:rsidR="00140461">
        <w:rPr>
          <w:sz w:val="24"/>
          <w:shd w:val="clear" w:color="auto" w:fill="FFFFFF"/>
        </w:rPr>
        <w:t>5</w:t>
      </w:r>
      <w:r>
        <w:rPr>
          <w:sz w:val="24"/>
          <w:shd w:val="clear" w:color="auto" w:fill="FFFFFF"/>
        </w:rPr>
        <w:t>0</w:t>
      </w:r>
      <w:r w:rsidR="00191FD9">
        <w:rPr>
          <w:sz w:val="24"/>
          <w:shd w:val="clear" w:color="auto" w:fill="FFFFFF"/>
        </w:rPr>
        <w:t xml:space="preserve"> мм;</w:t>
      </w:r>
    </w:p>
    <w:p w:rsidR="00FE2349" w:rsidRDefault="00FE2349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Ширина - </w:t>
      </w:r>
      <w:r w:rsidR="00DC62BC">
        <w:rPr>
          <w:sz w:val="24"/>
          <w:shd w:val="clear" w:color="auto" w:fill="FFFFFF"/>
        </w:rPr>
        <w:t>500</w:t>
      </w:r>
      <w:r>
        <w:rPr>
          <w:sz w:val="24"/>
          <w:shd w:val="clear" w:color="auto" w:fill="FFFFFF"/>
        </w:rPr>
        <w:t xml:space="preserve"> мм;</w:t>
      </w:r>
    </w:p>
    <w:p w:rsidR="00FE2349" w:rsidRDefault="00FE2349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Высота </w:t>
      </w:r>
      <w:r w:rsidR="00191FD9">
        <w:rPr>
          <w:sz w:val="24"/>
          <w:shd w:val="clear" w:color="auto" w:fill="FFFFFF"/>
        </w:rPr>
        <w:t xml:space="preserve">- </w:t>
      </w:r>
      <w:r>
        <w:rPr>
          <w:sz w:val="24"/>
          <w:shd w:val="clear" w:color="auto" w:fill="FFFFFF"/>
        </w:rPr>
        <w:t xml:space="preserve"> </w:t>
      </w:r>
      <w:r w:rsidR="00DC62BC">
        <w:rPr>
          <w:sz w:val="24"/>
          <w:shd w:val="clear" w:color="auto" w:fill="FFFFFF"/>
        </w:rPr>
        <w:t>1</w:t>
      </w:r>
      <w:r w:rsidR="00140461">
        <w:rPr>
          <w:sz w:val="24"/>
          <w:shd w:val="clear" w:color="auto" w:fill="FFFFFF"/>
        </w:rPr>
        <w:t>500</w:t>
      </w:r>
      <w:r w:rsidR="00191FD9">
        <w:rPr>
          <w:sz w:val="24"/>
          <w:shd w:val="clear" w:color="auto" w:fill="FFFFFF"/>
        </w:rPr>
        <w:t xml:space="preserve"> мм;</w:t>
      </w:r>
    </w:p>
    <w:p w:rsidR="00FE2349" w:rsidRDefault="00FE2349" w:rsidP="00191FD9">
      <w:pPr>
        <w:spacing w:line="100" w:lineRule="atLeast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191FD9">
        <w:rPr>
          <w:b/>
          <w:bCs/>
          <w:i/>
          <w:iCs/>
          <w:sz w:val="24"/>
          <w:shd w:val="clear" w:color="auto" w:fill="FFFFFF"/>
        </w:rPr>
        <w:t xml:space="preserve">  </w:t>
      </w:r>
      <w:r w:rsidR="00140461">
        <w:rPr>
          <w:sz w:val="24"/>
          <w:shd w:val="clear" w:color="auto" w:fill="FFFFFF"/>
        </w:rPr>
        <w:t>17</w:t>
      </w:r>
      <w:r>
        <w:rPr>
          <w:sz w:val="24"/>
          <w:shd w:val="clear" w:color="auto" w:fill="FFFFFF"/>
        </w:rPr>
        <w:t xml:space="preserve"> кг.</w:t>
      </w: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FE2349" w:rsidRDefault="00FE2349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074"/>
        <w:gridCol w:w="1711"/>
      </w:tblGrid>
      <w:tr w:rsidR="00FE2349" w:rsidTr="00191FD9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7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FE2349" w:rsidTr="00191FD9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B2626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Стеллаж в сборе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B2626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E2349" w:rsidTr="00191FD9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B2626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E2349" w:rsidTr="00191FD9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B2626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074" w:type="dxa"/>
            <w:tcBorders>
              <w:left w:val="single" w:sz="1" w:space="0" w:color="000000"/>
              <w:bottom w:val="single" w:sz="1" w:space="0" w:color="000000"/>
            </w:tcBorders>
          </w:tcPr>
          <w:p w:rsidR="00FE2349" w:rsidRDefault="00FE2349">
            <w:pPr>
              <w:pStyle w:val="ac"/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7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E2349" w:rsidRDefault="00FE234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FE2349" w:rsidRPr="00191FD9" w:rsidRDefault="00FE2349" w:rsidP="00191FD9">
      <w:pPr>
        <w:jc w:val="center"/>
        <w:rPr>
          <w:sz w:val="24"/>
        </w:rPr>
      </w:pPr>
    </w:p>
    <w:p w:rsidR="00A139DB" w:rsidRPr="00191FD9" w:rsidRDefault="00C02135" w:rsidP="00A139DB">
      <w:pPr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5616888" cy="4286250"/>
            <wp:effectExtent l="0" t="0" r="0" b="0"/>
            <wp:docPr id="5" name="Рисунок 4" descr="Безымянный 111011 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111011 88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4449" cy="42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9DB" w:rsidRPr="00042960" w:rsidRDefault="00A139DB" w:rsidP="00A139DB">
      <w:pPr>
        <w:jc w:val="center"/>
        <w:rPr>
          <w:i/>
          <w:sz w:val="24"/>
        </w:rPr>
      </w:pPr>
      <w:r w:rsidRPr="00042960">
        <w:rPr>
          <w:i/>
          <w:sz w:val="24"/>
        </w:rPr>
        <w:t>Рисунок 1</w:t>
      </w: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FE2349" w:rsidRDefault="00FE2349" w:rsidP="00191FD9">
      <w:pPr>
        <w:jc w:val="center"/>
        <w:rPr>
          <w:sz w:val="24"/>
        </w:rPr>
      </w:pPr>
    </w:p>
    <w:p w:rsidR="00F34A89" w:rsidRPr="00DD17E3" w:rsidRDefault="00F34A89" w:rsidP="00191FD9">
      <w:pPr>
        <w:pStyle w:val="ac"/>
        <w:jc w:val="both"/>
      </w:pPr>
      <w:r>
        <w:t xml:space="preserve">Конструкция </w:t>
      </w:r>
      <w:r w:rsidR="00506D4E">
        <w:t>стеллажа</w:t>
      </w:r>
      <w:r>
        <w:t xml:space="preserve"> представляет собой </w:t>
      </w:r>
      <w:r w:rsidR="002E1DFB">
        <w:t>неразборную</w:t>
      </w:r>
      <w:r>
        <w:t xml:space="preserve"> </w:t>
      </w:r>
      <w:r w:rsidR="00191FD9">
        <w:t xml:space="preserve">сварную </w:t>
      </w:r>
      <w:r>
        <w:t>конструкцию</w:t>
      </w:r>
      <w:r w:rsidR="00DF61C2">
        <w:t>,</w:t>
      </w:r>
      <w:r w:rsidR="00191FD9">
        <w:t xml:space="preserve"> установленную</w:t>
      </w:r>
      <w:r w:rsidR="002E1DFB">
        <w:t xml:space="preserve"> на 4</w:t>
      </w:r>
      <w:r w:rsidR="00191FD9">
        <w:t xml:space="preserve"> поворотные колесные опоры.</w:t>
      </w:r>
    </w:p>
    <w:p w:rsidR="006B28E5" w:rsidRPr="006B28E5" w:rsidRDefault="002E1DFB" w:rsidP="00191FD9">
      <w:pPr>
        <w:pStyle w:val="ac"/>
        <w:jc w:val="both"/>
      </w:pPr>
      <w:r>
        <w:t>Стеллаж представляет собой сварную конструкцию</w:t>
      </w:r>
      <w:r w:rsidR="00191FD9">
        <w:t>,</w:t>
      </w:r>
      <w:r>
        <w:t xml:space="preserve"> выполненную из стальных труб и покрытую порошковой краской. Полки стеллажа выполнены с наклоном для исключения свободного качения мячей на ложементе.</w:t>
      </w:r>
    </w:p>
    <w:p w:rsidR="00D73F5C" w:rsidRPr="00191FD9" w:rsidRDefault="00D73F5C" w:rsidP="00191FD9">
      <w:pPr>
        <w:pStyle w:val="ac"/>
        <w:ind w:firstLine="0"/>
        <w:jc w:val="center"/>
        <w:rPr>
          <w:bCs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FE2349" w:rsidRPr="00191FD9" w:rsidRDefault="00FE2349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6B28E5" w:rsidRDefault="006B28E5" w:rsidP="00191FD9">
      <w:pPr>
        <w:ind w:firstLine="709"/>
        <w:jc w:val="both"/>
        <w:rPr>
          <w:rFonts w:cs="Tahoma"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на площадке</w:t>
      </w:r>
      <w:r w:rsidR="00191FD9">
        <w:rPr>
          <w:rFonts w:cs="Tahoma"/>
          <w:sz w:val="24"/>
        </w:rPr>
        <w:t>.</w:t>
      </w:r>
    </w:p>
    <w:p w:rsidR="006B28E5" w:rsidRPr="00CA7586" w:rsidRDefault="002E1DFB" w:rsidP="00191FD9">
      <w:pPr>
        <w:ind w:firstLine="709"/>
        <w:jc w:val="both"/>
        <w:rPr>
          <w:sz w:val="24"/>
        </w:rPr>
      </w:pPr>
      <w:r>
        <w:rPr>
          <w:sz w:val="24"/>
        </w:rPr>
        <w:t>Эксплуатация</w:t>
      </w:r>
      <w:r w:rsidR="006B28E5">
        <w:rPr>
          <w:sz w:val="24"/>
        </w:rPr>
        <w:t xml:space="preserve"> должна проводиться на ровной горизонтальной поверхности</w:t>
      </w:r>
      <w:r>
        <w:rPr>
          <w:sz w:val="24"/>
        </w:rPr>
        <w:t>.</w:t>
      </w:r>
    </w:p>
    <w:p w:rsidR="006B28E5" w:rsidRDefault="006B28E5" w:rsidP="00191FD9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191FD9" w:rsidRDefault="00191FD9" w:rsidP="00191FD9">
      <w:pPr>
        <w:jc w:val="center"/>
        <w:rPr>
          <w:sz w:val="24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FE2349" w:rsidRPr="00191FD9" w:rsidRDefault="00FE2349">
      <w:pPr>
        <w:jc w:val="center"/>
        <w:rPr>
          <w:bCs/>
          <w:sz w:val="24"/>
        </w:rPr>
      </w:pPr>
    </w:p>
    <w:p w:rsidR="00FE2349" w:rsidRDefault="00FE2349" w:rsidP="00191FD9">
      <w:pPr>
        <w:ind w:firstLine="709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FE2349" w:rsidRDefault="004123D3" w:rsidP="00191FD9">
      <w:pPr>
        <w:ind w:firstLine="709"/>
        <w:jc w:val="both"/>
        <w:rPr>
          <w:sz w:val="24"/>
        </w:rPr>
      </w:pPr>
      <w:r>
        <w:rPr>
          <w:sz w:val="24"/>
        </w:rPr>
        <w:t xml:space="preserve">Эксплуатация изделия при неисправных или ослабленных элементах крепления </w:t>
      </w:r>
      <w:r w:rsidR="00195AA8">
        <w:rPr>
          <w:sz w:val="24"/>
        </w:rPr>
        <w:t xml:space="preserve">не допускается. </w:t>
      </w:r>
      <w:r w:rsidR="00FE2349">
        <w:rPr>
          <w:sz w:val="24"/>
        </w:rPr>
        <w:t>При обнаружении каких-либо неисправностей эксплуатацию прекратить до полного их устранения.</w:t>
      </w:r>
    </w:p>
    <w:p w:rsidR="00FE2349" w:rsidRDefault="00FE2349" w:rsidP="00191FD9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2E1DFB" w:rsidRPr="00191FD9" w:rsidRDefault="002E1DFB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FE2349" w:rsidRPr="00191FD9" w:rsidRDefault="00FE2349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0297C" w:rsidRPr="0010297C" w:rsidRDefault="0010297C" w:rsidP="00191FD9">
      <w:pPr>
        <w:ind w:firstLine="709"/>
        <w:jc w:val="both"/>
        <w:rPr>
          <w:sz w:val="24"/>
        </w:rPr>
      </w:pPr>
      <w:r w:rsidRPr="0010297C">
        <w:rPr>
          <w:sz w:val="24"/>
        </w:rPr>
        <w:t>Нагружать с</w:t>
      </w:r>
      <w:r w:rsidR="005149F2">
        <w:rPr>
          <w:sz w:val="24"/>
        </w:rPr>
        <w:t>теллаж</w:t>
      </w:r>
      <w:r w:rsidRPr="0010297C">
        <w:rPr>
          <w:sz w:val="24"/>
        </w:rPr>
        <w:t xml:space="preserve"> необходимо равномерно, распределяя </w:t>
      </w:r>
      <w:r w:rsidR="002E1DFB">
        <w:rPr>
          <w:sz w:val="24"/>
        </w:rPr>
        <w:t>мячи</w:t>
      </w:r>
      <w:r w:rsidRPr="0010297C">
        <w:rPr>
          <w:sz w:val="24"/>
        </w:rPr>
        <w:t xml:space="preserve"> по</w:t>
      </w:r>
      <w:r w:rsidR="002E1DFB">
        <w:rPr>
          <w:sz w:val="24"/>
        </w:rPr>
        <w:t xml:space="preserve"> каждой из полок стеллажа.</w:t>
      </w:r>
    </w:p>
    <w:p w:rsidR="00FE2349" w:rsidRDefault="00FE2349" w:rsidP="00191FD9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</w:t>
      </w:r>
      <w:r w:rsidR="002E1DFB">
        <w:rPr>
          <w:sz w:val="24"/>
        </w:rPr>
        <w:t>вреждений.</w:t>
      </w:r>
    </w:p>
    <w:p w:rsidR="00FE2349" w:rsidRDefault="00FE2349" w:rsidP="00191FD9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191FD9">
        <w:rPr>
          <w:sz w:val="24"/>
        </w:rPr>
        <w:t>ость механических повреждений.</w:t>
      </w:r>
    </w:p>
    <w:p w:rsidR="00FE2349" w:rsidRDefault="00FE2349" w:rsidP="00191FD9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2E1DFB" w:rsidRDefault="002E1DFB">
      <w:pPr>
        <w:jc w:val="center"/>
        <w:rPr>
          <w:bCs/>
          <w:sz w:val="24"/>
          <w:szCs w:val="28"/>
        </w:rPr>
      </w:pPr>
    </w:p>
    <w:p w:rsidR="00DF61C2" w:rsidRDefault="00DF61C2">
      <w:pPr>
        <w:jc w:val="center"/>
        <w:rPr>
          <w:bCs/>
          <w:sz w:val="24"/>
          <w:szCs w:val="28"/>
        </w:rPr>
      </w:pPr>
    </w:p>
    <w:p w:rsidR="00DF61C2" w:rsidRDefault="00DF61C2">
      <w:pPr>
        <w:jc w:val="center"/>
        <w:rPr>
          <w:bCs/>
          <w:sz w:val="24"/>
          <w:szCs w:val="28"/>
        </w:rPr>
      </w:pPr>
    </w:p>
    <w:p w:rsidR="00DF61C2" w:rsidRDefault="00DF61C2">
      <w:pPr>
        <w:jc w:val="center"/>
        <w:rPr>
          <w:bCs/>
          <w:sz w:val="24"/>
          <w:szCs w:val="28"/>
        </w:rPr>
      </w:pPr>
    </w:p>
    <w:p w:rsidR="00DF61C2" w:rsidRDefault="00DF61C2">
      <w:pPr>
        <w:jc w:val="center"/>
        <w:rPr>
          <w:bCs/>
          <w:sz w:val="24"/>
          <w:szCs w:val="28"/>
        </w:rPr>
      </w:pPr>
    </w:p>
    <w:p w:rsidR="00DF61C2" w:rsidRDefault="00DF61C2">
      <w:pPr>
        <w:jc w:val="center"/>
        <w:rPr>
          <w:bCs/>
          <w:sz w:val="24"/>
          <w:szCs w:val="28"/>
        </w:rPr>
      </w:pPr>
    </w:p>
    <w:p w:rsidR="00DF61C2" w:rsidRPr="00191FD9" w:rsidRDefault="00DF61C2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8. Гарантийные обязательства</w:t>
      </w:r>
    </w:p>
    <w:p w:rsidR="00FE2349" w:rsidRPr="00191FD9" w:rsidRDefault="00FE2349">
      <w:pPr>
        <w:spacing w:line="100" w:lineRule="atLeast"/>
        <w:jc w:val="center"/>
        <w:rPr>
          <w:bCs/>
          <w:sz w:val="24"/>
          <w:szCs w:val="20"/>
        </w:rPr>
      </w:pPr>
    </w:p>
    <w:p w:rsidR="00FE2349" w:rsidRDefault="00FE2349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FE2349" w:rsidRDefault="00FE2349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FE2349" w:rsidRDefault="00FE2349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 xml:space="preserve"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 </w:t>
      </w:r>
    </w:p>
    <w:p w:rsidR="002E1DFB" w:rsidRPr="00DF61C2" w:rsidRDefault="002E1DFB">
      <w:pPr>
        <w:jc w:val="center"/>
        <w:rPr>
          <w:bCs/>
          <w:sz w:val="24"/>
          <w:szCs w:val="28"/>
        </w:rPr>
      </w:pPr>
    </w:p>
    <w:p w:rsidR="00FE2349" w:rsidRDefault="00FE234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FE2349" w:rsidRPr="00DF61C2" w:rsidRDefault="00FE2349">
      <w:pPr>
        <w:spacing w:line="100" w:lineRule="atLeast"/>
        <w:jc w:val="center"/>
        <w:rPr>
          <w:bCs/>
          <w:sz w:val="24"/>
          <w:szCs w:val="20"/>
        </w:rPr>
      </w:pPr>
    </w:p>
    <w:p w:rsidR="00FE2349" w:rsidRDefault="00FE2349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FE2349" w:rsidRPr="00DF61C2" w:rsidRDefault="00FE2349" w:rsidP="00DF61C2">
      <w:pPr>
        <w:spacing w:line="100" w:lineRule="atLeast"/>
        <w:jc w:val="center"/>
        <w:rPr>
          <w:rFonts w:cs="Arial"/>
          <w:sz w:val="24"/>
        </w:rPr>
      </w:pPr>
    </w:p>
    <w:p w:rsidR="00DF61C2" w:rsidRPr="00DF61C2" w:rsidRDefault="00DF61C2" w:rsidP="00DF61C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F61C2">
        <w:rPr>
          <w:rFonts w:eastAsia="Times New Roman" w:cs="Arial"/>
          <w:b/>
          <w:bCs/>
          <w:sz w:val="24"/>
        </w:rPr>
        <w:t>ООО «ФСИ «Аналитика»</w:t>
      </w:r>
    </w:p>
    <w:p w:rsidR="00DF61C2" w:rsidRPr="00DF61C2" w:rsidRDefault="00DF61C2" w:rsidP="00DF61C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F61C2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DF61C2">
        <w:rPr>
          <w:rFonts w:eastAsia="Times New Roman" w:cs="Arial"/>
          <w:b/>
          <w:bCs/>
          <w:sz w:val="24"/>
        </w:rPr>
        <w:t>Самарская</w:t>
      </w:r>
      <w:proofErr w:type="gramEnd"/>
      <w:r w:rsidRPr="00DF61C2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DF61C2" w:rsidRPr="00DF61C2" w:rsidRDefault="00DF61C2" w:rsidP="00DF61C2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DF61C2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DF61C2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DF61C2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DF61C2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DF61C2" w:rsidRPr="00DF61C2" w:rsidRDefault="00DF61C2" w:rsidP="00DF61C2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DF61C2" w:rsidRPr="00DF61C2" w:rsidRDefault="00DF61C2" w:rsidP="00DF61C2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DF61C2">
        <w:rPr>
          <w:rFonts w:eastAsia="Times New Roman" w:cs="Arial"/>
          <w:sz w:val="24"/>
        </w:rPr>
        <w:t>Тел/факс. (846)212-99-83</w:t>
      </w:r>
    </w:p>
    <w:p w:rsidR="00DF61C2" w:rsidRPr="00DF61C2" w:rsidRDefault="00DF61C2" w:rsidP="00DF61C2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DF61C2">
        <w:rPr>
          <w:rFonts w:eastAsia="Times New Roman" w:cs="Arial"/>
          <w:iCs/>
          <w:sz w:val="24"/>
        </w:rPr>
        <w:t>Электр</w:t>
      </w:r>
      <w:proofErr w:type="gramStart"/>
      <w:r w:rsidRPr="00DF61C2">
        <w:rPr>
          <w:rFonts w:eastAsia="Times New Roman" w:cs="Arial"/>
          <w:iCs/>
          <w:sz w:val="24"/>
        </w:rPr>
        <w:t>.п</w:t>
      </w:r>
      <w:proofErr w:type="gramEnd"/>
      <w:r w:rsidRPr="00DF61C2">
        <w:rPr>
          <w:rFonts w:eastAsia="Times New Roman" w:cs="Arial"/>
          <w:iCs/>
          <w:sz w:val="24"/>
        </w:rPr>
        <w:t>очта</w:t>
      </w:r>
      <w:proofErr w:type="spellEnd"/>
      <w:r w:rsidRPr="00DF61C2">
        <w:rPr>
          <w:rFonts w:eastAsia="Times New Roman" w:cs="Arial"/>
          <w:iCs/>
          <w:sz w:val="24"/>
        </w:rPr>
        <w:t xml:space="preserve">: </w:t>
      </w:r>
      <w:r w:rsidRPr="00DF61C2">
        <w:rPr>
          <w:rFonts w:eastAsia="Times New Roman" w:cs="Arial"/>
          <w:bCs/>
          <w:sz w:val="24"/>
          <w:lang w:val="en-US"/>
        </w:rPr>
        <w:t>e</w:t>
      </w:r>
      <w:r w:rsidRPr="00DF61C2">
        <w:rPr>
          <w:rFonts w:eastAsia="Times New Roman" w:cs="Arial"/>
          <w:bCs/>
          <w:sz w:val="24"/>
        </w:rPr>
        <w:t>-</w:t>
      </w:r>
      <w:r w:rsidRPr="00DF61C2">
        <w:rPr>
          <w:rFonts w:eastAsia="Times New Roman" w:cs="Arial"/>
          <w:bCs/>
          <w:sz w:val="24"/>
          <w:lang w:val="en-US"/>
        </w:rPr>
        <w:t>mail</w:t>
      </w:r>
      <w:r w:rsidRPr="00DF61C2">
        <w:rPr>
          <w:rFonts w:eastAsia="Times New Roman" w:cs="Arial"/>
          <w:bCs/>
          <w:sz w:val="24"/>
        </w:rPr>
        <w:t xml:space="preserve">: </w:t>
      </w:r>
      <w:hyperlink r:id="rId9" w:history="1">
        <w:r w:rsidRPr="00DF61C2">
          <w:rPr>
            <w:rFonts w:eastAsia="Times New Roman" w:cs="Arial"/>
            <w:bCs/>
            <w:color w:val="0000FF"/>
            <w:sz w:val="24"/>
            <w:u w:val="single"/>
          </w:rPr>
          <w:t>sales@sfsi.ru</w:t>
        </w:r>
      </w:hyperlink>
      <w:bookmarkStart w:id="0" w:name="_GoBack"/>
      <w:bookmarkEnd w:id="0"/>
    </w:p>
    <w:p w:rsidR="00DF61C2" w:rsidRPr="00DF61C2" w:rsidRDefault="00DF61C2" w:rsidP="00DF61C2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DF61C2">
        <w:rPr>
          <w:rFonts w:eastAsia="Times New Roman" w:cs="Arial"/>
          <w:sz w:val="24"/>
        </w:rPr>
        <w:t xml:space="preserve">Сайт компании: </w:t>
      </w:r>
      <w:hyperlink r:id="rId10" w:history="1">
        <w:r w:rsidRPr="00DF61C2">
          <w:rPr>
            <w:rFonts w:eastAsia="Times New Roman" w:cs="Arial"/>
            <w:color w:val="0000FF"/>
            <w:sz w:val="24"/>
            <w:u w:val="single"/>
          </w:rPr>
          <w:t xml:space="preserve">www.sfsi.ru </w:t>
        </w:r>
      </w:hyperlink>
    </w:p>
    <w:sectPr w:rsidR="00DF61C2" w:rsidRPr="00DF61C2" w:rsidSect="002673F0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B7638F0"/>
    <w:multiLevelType w:val="multilevel"/>
    <w:tmpl w:val="0F38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723F26"/>
    <w:multiLevelType w:val="hybridMultilevel"/>
    <w:tmpl w:val="AA4EEA22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FA34C71"/>
    <w:multiLevelType w:val="hybridMultilevel"/>
    <w:tmpl w:val="7E3421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8A2278"/>
    <w:multiLevelType w:val="hybridMultilevel"/>
    <w:tmpl w:val="3B2EC8A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6926A2"/>
    <w:multiLevelType w:val="multilevel"/>
    <w:tmpl w:val="7E3421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6227E"/>
    <w:rsid w:val="00042960"/>
    <w:rsid w:val="0009143D"/>
    <w:rsid w:val="000F5147"/>
    <w:rsid w:val="0010297C"/>
    <w:rsid w:val="00140461"/>
    <w:rsid w:val="00191FD9"/>
    <w:rsid w:val="00195AA8"/>
    <w:rsid w:val="001D415A"/>
    <w:rsid w:val="002558D4"/>
    <w:rsid w:val="002673F0"/>
    <w:rsid w:val="002957F1"/>
    <w:rsid w:val="002A100B"/>
    <w:rsid w:val="002C723F"/>
    <w:rsid w:val="002E1DFB"/>
    <w:rsid w:val="002E77C0"/>
    <w:rsid w:val="002F7B66"/>
    <w:rsid w:val="00337844"/>
    <w:rsid w:val="003D015E"/>
    <w:rsid w:val="003D1A98"/>
    <w:rsid w:val="0041168D"/>
    <w:rsid w:val="004123D3"/>
    <w:rsid w:val="0042361D"/>
    <w:rsid w:val="0046792B"/>
    <w:rsid w:val="004D0E2A"/>
    <w:rsid w:val="004D4D72"/>
    <w:rsid w:val="00506D4E"/>
    <w:rsid w:val="005149F2"/>
    <w:rsid w:val="0055285E"/>
    <w:rsid w:val="0066227E"/>
    <w:rsid w:val="00677B1C"/>
    <w:rsid w:val="00696B1F"/>
    <w:rsid w:val="006A4E7C"/>
    <w:rsid w:val="006B28E5"/>
    <w:rsid w:val="00712D1A"/>
    <w:rsid w:val="00745697"/>
    <w:rsid w:val="0075601E"/>
    <w:rsid w:val="00782DA1"/>
    <w:rsid w:val="007853CB"/>
    <w:rsid w:val="007D5775"/>
    <w:rsid w:val="00885ACE"/>
    <w:rsid w:val="00897397"/>
    <w:rsid w:val="008A599B"/>
    <w:rsid w:val="008D18F3"/>
    <w:rsid w:val="008D4D6C"/>
    <w:rsid w:val="009135BF"/>
    <w:rsid w:val="00957CEE"/>
    <w:rsid w:val="009669CD"/>
    <w:rsid w:val="00A04847"/>
    <w:rsid w:val="00A139DB"/>
    <w:rsid w:val="00A341D6"/>
    <w:rsid w:val="00A930F7"/>
    <w:rsid w:val="00B22E31"/>
    <w:rsid w:val="00B26261"/>
    <w:rsid w:val="00B46454"/>
    <w:rsid w:val="00B46919"/>
    <w:rsid w:val="00C02135"/>
    <w:rsid w:val="00C87132"/>
    <w:rsid w:val="00CD4E43"/>
    <w:rsid w:val="00D36BF2"/>
    <w:rsid w:val="00D419F8"/>
    <w:rsid w:val="00D73F5C"/>
    <w:rsid w:val="00DC62BC"/>
    <w:rsid w:val="00DF46C4"/>
    <w:rsid w:val="00DF61C2"/>
    <w:rsid w:val="00E2514A"/>
    <w:rsid w:val="00EB6B46"/>
    <w:rsid w:val="00EE4DF4"/>
    <w:rsid w:val="00EE6F56"/>
    <w:rsid w:val="00EF1EBD"/>
    <w:rsid w:val="00F34A89"/>
    <w:rsid w:val="00F61B1D"/>
    <w:rsid w:val="00F830F7"/>
    <w:rsid w:val="00FD76AD"/>
    <w:rsid w:val="00FE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73F0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2673F0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2673F0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2673F0"/>
    <w:rPr>
      <w:sz w:val="24"/>
      <w:szCs w:val="29"/>
    </w:rPr>
  </w:style>
  <w:style w:type="character" w:customStyle="1" w:styleId="WW8Num3z1">
    <w:name w:val="WW8Num3z1"/>
    <w:rsid w:val="002673F0"/>
    <w:rPr>
      <w:sz w:val="24"/>
      <w:szCs w:val="29"/>
    </w:rPr>
  </w:style>
  <w:style w:type="character" w:customStyle="1" w:styleId="WW8Num4z1">
    <w:name w:val="WW8Num4z1"/>
    <w:rsid w:val="002673F0"/>
    <w:rPr>
      <w:sz w:val="24"/>
      <w:szCs w:val="29"/>
    </w:rPr>
  </w:style>
  <w:style w:type="character" w:customStyle="1" w:styleId="Absatz-Standardschriftart">
    <w:name w:val="Absatz-Standardschriftart"/>
    <w:rsid w:val="002673F0"/>
  </w:style>
  <w:style w:type="character" w:customStyle="1" w:styleId="WW8Num3z0">
    <w:name w:val="WW8Num3z0"/>
    <w:rsid w:val="002673F0"/>
    <w:rPr>
      <w:sz w:val="24"/>
      <w:szCs w:val="29"/>
    </w:rPr>
  </w:style>
  <w:style w:type="character" w:customStyle="1" w:styleId="WW-Absatz-Standardschriftart">
    <w:name w:val="WW-Absatz-Standardschriftart"/>
    <w:rsid w:val="002673F0"/>
  </w:style>
  <w:style w:type="character" w:customStyle="1" w:styleId="WW8Num2z4">
    <w:name w:val="WW8Num2z4"/>
    <w:rsid w:val="002673F0"/>
    <w:rPr>
      <w:sz w:val="24"/>
      <w:szCs w:val="29"/>
    </w:rPr>
  </w:style>
  <w:style w:type="character" w:customStyle="1" w:styleId="WW8Num4z0">
    <w:name w:val="WW8Num4z0"/>
    <w:rsid w:val="002673F0"/>
    <w:rPr>
      <w:sz w:val="24"/>
      <w:szCs w:val="29"/>
    </w:rPr>
  </w:style>
  <w:style w:type="character" w:customStyle="1" w:styleId="WW8Num5z1">
    <w:name w:val="WW8Num5z1"/>
    <w:rsid w:val="002673F0"/>
    <w:rPr>
      <w:sz w:val="24"/>
      <w:szCs w:val="29"/>
    </w:rPr>
  </w:style>
  <w:style w:type="character" w:customStyle="1" w:styleId="WW-Absatz-Standardschriftart1">
    <w:name w:val="WW-Absatz-Standardschriftart1"/>
    <w:rsid w:val="002673F0"/>
  </w:style>
  <w:style w:type="character" w:customStyle="1" w:styleId="WW-Absatz-Standardschriftart11">
    <w:name w:val="WW-Absatz-Standardschriftart11"/>
    <w:rsid w:val="002673F0"/>
  </w:style>
  <w:style w:type="character" w:customStyle="1" w:styleId="WW-Absatz-Standardschriftart111">
    <w:name w:val="WW-Absatz-Standardschriftart111"/>
    <w:rsid w:val="002673F0"/>
  </w:style>
  <w:style w:type="character" w:customStyle="1" w:styleId="WW8Num3z2">
    <w:name w:val="WW8Num3z2"/>
    <w:rsid w:val="002673F0"/>
    <w:rPr>
      <w:sz w:val="24"/>
      <w:szCs w:val="29"/>
    </w:rPr>
  </w:style>
  <w:style w:type="character" w:customStyle="1" w:styleId="WW-Absatz-Standardschriftart1111">
    <w:name w:val="WW-Absatz-Standardschriftart1111"/>
    <w:rsid w:val="002673F0"/>
  </w:style>
  <w:style w:type="character" w:customStyle="1" w:styleId="WW-Absatz-Standardschriftart11111">
    <w:name w:val="WW-Absatz-Standardschriftart11111"/>
    <w:rsid w:val="002673F0"/>
  </w:style>
  <w:style w:type="character" w:customStyle="1" w:styleId="WW-Absatz-Standardschriftart111111">
    <w:name w:val="WW-Absatz-Standardschriftart111111"/>
    <w:rsid w:val="002673F0"/>
  </w:style>
  <w:style w:type="character" w:customStyle="1" w:styleId="WW-Absatz-Standardschriftart1111111">
    <w:name w:val="WW-Absatz-Standardschriftart1111111"/>
    <w:rsid w:val="002673F0"/>
  </w:style>
  <w:style w:type="character" w:customStyle="1" w:styleId="WW-Absatz-Standardschriftart11111111">
    <w:name w:val="WW-Absatz-Standardschriftart11111111"/>
    <w:rsid w:val="002673F0"/>
  </w:style>
  <w:style w:type="character" w:customStyle="1" w:styleId="WW-Absatz-Standardschriftart111111111">
    <w:name w:val="WW-Absatz-Standardschriftart111111111"/>
    <w:rsid w:val="002673F0"/>
  </w:style>
  <w:style w:type="character" w:customStyle="1" w:styleId="WW8Num2z0">
    <w:name w:val="WW8Num2z0"/>
    <w:rsid w:val="002673F0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2673F0"/>
  </w:style>
  <w:style w:type="character" w:customStyle="1" w:styleId="WW-Absatz-Standardschriftart11111111111">
    <w:name w:val="WW-Absatz-Standardschriftart11111111111"/>
    <w:rsid w:val="002673F0"/>
  </w:style>
  <w:style w:type="character" w:customStyle="1" w:styleId="WW-Absatz-Standardschriftart111111111111">
    <w:name w:val="WW-Absatz-Standardschriftart111111111111"/>
    <w:rsid w:val="002673F0"/>
  </w:style>
  <w:style w:type="character" w:customStyle="1" w:styleId="WW-Absatz-Standardschriftart1111111111111">
    <w:name w:val="WW-Absatz-Standardschriftart1111111111111"/>
    <w:rsid w:val="002673F0"/>
  </w:style>
  <w:style w:type="character" w:customStyle="1" w:styleId="10">
    <w:name w:val="Основной шрифт абзаца1"/>
    <w:rsid w:val="002673F0"/>
  </w:style>
  <w:style w:type="character" w:customStyle="1" w:styleId="a3">
    <w:name w:val="Символ нумерации"/>
    <w:rsid w:val="002673F0"/>
    <w:rPr>
      <w:sz w:val="24"/>
      <w:szCs w:val="29"/>
    </w:rPr>
  </w:style>
  <w:style w:type="character" w:customStyle="1" w:styleId="a4">
    <w:name w:val="Маркеры списка"/>
    <w:rsid w:val="002673F0"/>
    <w:rPr>
      <w:rFonts w:ascii="OpenSymbol" w:eastAsia="OpenSymbol" w:hAnsi="OpenSymbol" w:cs="OpenSymbol"/>
    </w:rPr>
  </w:style>
  <w:style w:type="character" w:styleId="a5">
    <w:name w:val="Hyperlink"/>
    <w:basedOn w:val="10"/>
    <w:rsid w:val="002673F0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2673F0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2673F0"/>
    <w:pPr>
      <w:spacing w:after="120"/>
    </w:pPr>
  </w:style>
  <w:style w:type="paragraph" w:styleId="a8">
    <w:name w:val="List"/>
    <w:basedOn w:val="a7"/>
    <w:rsid w:val="002673F0"/>
    <w:rPr>
      <w:rFonts w:cs="Tahoma"/>
    </w:rPr>
  </w:style>
  <w:style w:type="paragraph" w:customStyle="1" w:styleId="11">
    <w:name w:val="Название1"/>
    <w:basedOn w:val="a"/>
    <w:rsid w:val="002673F0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2673F0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2673F0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2673F0"/>
    <w:pPr>
      <w:jc w:val="center"/>
    </w:pPr>
    <w:rPr>
      <w:i/>
      <w:iCs/>
    </w:rPr>
  </w:style>
  <w:style w:type="paragraph" w:styleId="ab">
    <w:name w:val="index heading"/>
    <w:basedOn w:val="a"/>
    <w:rsid w:val="002673F0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2673F0"/>
    <w:pPr>
      <w:jc w:val="both"/>
    </w:pPr>
    <w:rPr>
      <w:sz w:val="24"/>
    </w:rPr>
  </w:style>
  <w:style w:type="paragraph" w:styleId="ac">
    <w:name w:val="Body Text Indent"/>
    <w:basedOn w:val="a"/>
    <w:rsid w:val="002673F0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2673F0"/>
    <w:pPr>
      <w:suppressLineNumbers/>
    </w:pPr>
  </w:style>
  <w:style w:type="paragraph" w:customStyle="1" w:styleId="ae">
    <w:name w:val="Заголовок таблицы"/>
    <w:basedOn w:val="ad"/>
    <w:rsid w:val="002673F0"/>
    <w:pPr>
      <w:jc w:val="center"/>
    </w:pPr>
    <w:rPr>
      <w:b/>
      <w:bCs/>
    </w:rPr>
  </w:style>
  <w:style w:type="paragraph" w:styleId="20">
    <w:name w:val="Body Text Indent 2"/>
    <w:basedOn w:val="a"/>
    <w:rsid w:val="006B28E5"/>
    <w:pPr>
      <w:spacing w:after="120" w:line="480" w:lineRule="auto"/>
      <w:ind w:left="283"/>
    </w:pPr>
  </w:style>
  <w:style w:type="paragraph" w:styleId="af">
    <w:name w:val="Balloon Text"/>
    <w:basedOn w:val="a"/>
    <w:link w:val="af0"/>
    <w:rsid w:val="00B464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46454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4231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6</cp:revision>
  <cp:lastPrinted>2012-06-20T07:09:00Z</cp:lastPrinted>
  <dcterms:created xsi:type="dcterms:W3CDTF">2025-09-01T11:09:00Z</dcterms:created>
  <dcterms:modified xsi:type="dcterms:W3CDTF">2025-09-02T09:58:00Z</dcterms:modified>
</cp:coreProperties>
</file>