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8C" w:rsidRPr="005C5759" w:rsidRDefault="00F941EE" w:rsidP="00DA3F68">
      <w:pPr>
        <w:widowControl w:val="0"/>
        <w:autoSpaceDE w:val="0"/>
        <w:autoSpaceDN w:val="0"/>
        <w:adjustRightInd w:val="0"/>
        <w:jc w:val="right"/>
      </w:pPr>
      <w:r>
        <w:rPr>
          <w:sz w:val="14"/>
          <w:szCs w:val="14"/>
        </w:rPr>
        <w:t>Ферма баскетбольная вынос 3</w:t>
      </w:r>
      <w:r w:rsidR="000C1F8C" w:rsidRPr="002546D3">
        <w:rPr>
          <w:sz w:val="14"/>
          <w:szCs w:val="14"/>
        </w:rPr>
        <w:t>,</w:t>
      </w:r>
      <w:r w:rsidR="00E65C0A">
        <w:rPr>
          <w:sz w:val="14"/>
          <w:szCs w:val="14"/>
        </w:rPr>
        <w:t>0</w:t>
      </w:r>
      <w:r w:rsidR="000C1F8C" w:rsidRPr="002546D3">
        <w:rPr>
          <w:sz w:val="14"/>
          <w:szCs w:val="14"/>
        </w:rPr>
        <w:t>м для щита из оргстекла 1,8х.1,05м</w:t>
      </w:r>
      <w:r w:rsidR="000C1F8C" w:rsidRPr="00185938">
        <w:rPr>
          <w:sz w:val="14"/>
          <w:szCs w:val="14"/>
        </w:rPr>
        <w:t xml:space="preserve"> </w:t>
      </w:r>
      <w:r w:rsidR="00524D38">
        <w:rPr>
          <w:sz w:val="14"/>
          <w:szCs w:val="14"/>
        </w:rPr>
        <w:t>складная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                                                                                    </w:t>
      </w:r>
      <w:r w:rsidRPr="00DD2379">
        <w:rPr>
          <w:sz w:val="14"/>
          <w:szCs w:val="14"/>
        </w:rPr>
        <w:t>ТУ-9610-002-51879206-2009г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Руководство по эксплуатации</w:t>
      </w:r>
    </w:p>
    <w:p w:rsidR="000C1F8C" w:rsidRPr="009E3C22" w:rsidRDefault="00F941EE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Ферма баскетбольная вынос 3</w:t>
      </w:r>
      <w:r w:rsidR="00E65C0A">
        <w:rPr>
          <w:b/>
          <w:bCs/>
          <w:sz w:val="14"/>
          <w:szCs w:val="14"/>
        </w:rPr>
        <w:t>,0</w:t>
      </w:r>
      <w:r w:rsidR="000C1F8C" w:rsidRPr="00185938">
        <w:rPr>
          <w:b/>
          <w:bCs/>
          <w:sz w:val="14"/>
          <w:szCs w:val="14"/>
        </w:rPr>
        <w:t xml:space="preserve"> м для щита из оргстекла</w:t>
      </w:r>
      <w:r w:rsidR="00524D38">
        <w:rPr>
          <w:b/>
          <w:bCs/>
          <w:sz w:val="14"/>
          <w:szCs w:val="14"/>
        </w:rPr>
        <w:t xml:space="preserve"> складная</w:t>
      </w:r>
      <w:r w:rsidR="000C1F8C" w:rsidRPr="00185938">
        <w:rPr>
          <w:b/>
          <w:bCs/>
          <w:sz w:val="14"/>
          <w:szCs w:val="14"/>
        </w:rPr>
        <w:t xml:space="preserve"> 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0C1F8C" w:rsidRPr="00A13D04" w:rsidRDefault="000C1F8C" w:rsidP="00A13D04">
      <w:pPr>
        <w:pStyle w:val="a3"/>
        <w:ind w:left="360" w:firstLine="70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A13D04">
        <w:rPr>
          <w:rFonts w:ascii="Times New Roman" w:hAnsi="Times New Roman" w:cs="Times New Roman"/>
          <w:kern w:val="0"/>
          <w:sz w:val="14"/>
          <w:szCs w:val="14"/>
        </w:rPr>
        <w:t>Ферма баскетбольного щита предназначена для крепления щита размером 1,8х</w:t>
      </w:r>
      <w:proofErr w:type="gramStart"/>
      <w:r w:rsidRPr="00A13D04">
        <w:rPr>
          <w:rFonts w:ascii="Times New Roman" w:hAnsi="Times New Roman" w:cs="Times New Roman"/>
          <w:kern w:val="0"/>
          <w:sz w:val="14"/>
          <w:szCs w:val="14"/>
        </w:rPr>
        <w:t>1</w:t>
      </w:r>
      <w:proofErr w:type="gramEnd"/>
      <w:r w:rsidRPr="00A13D04">
        <w:rPr>
          <w:rFonts w:ascii="Times New Roman" w:hAnsi="Times New Roman" w:cs="Times New Roman"/>
          <w:kern w:val="0"/>
          <w:sz w:val="14"/>
          <w:szCs w:val="14"/>
        </w:rPr>
        <w:t xml:space="preserve">,05м, изготовленного из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поликарбоната </w:t>
      </w:r>
      <w:r w:rsidRPr="00A13D04">
        <w:rPr>
          <w:rFonts w:ascii="Times New Roman" w:hAnsi="Times New Roman" w:cs="Times New Roman"/>
          <w:kern w:val="0"/>
          <w:sz w:val="14"/>
          <w:szCs w:val="14"/>
        </w:rPr>
        <w:t xml:space="preserve"> или оргстекла (производства фабрики Аналитика).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Посадочный размер на щите 1060х850.</w:t>
      </w:r>
      <w:r w:rsidR="00524D38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</w:p>
    <w:p w:rsidR="000C1F8C" w:rsidRPr="00A13D04" w:rsidRDefault="000C1F8C" w:rsidP="00A13D04">
      <w:pPr>
        <w:pStyle w:val="a3"/>
        <w:ind w:left="360" w:firstLine="70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A13D04">
        <w:rPr>
          <w:rFonts w:ascii="Times New Roman" w:hAnsi="Times New Roman" w:cs="Times New Roman"/>
          <w:kern w:val="0"/>
          <w:sz w:val="14"/>
          <w:szCs w:val="14"/>
        </w:rPr>
        <w:t>Ферма предназначена в качестве спортивного оборудования для игры в баскетбол. Устанавливается на стене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с помощью анкеров (в комплект не входят). Для дополнительной фиксации фермы на стене предусмотрены страховочные растяжки.  </w:t>
      </w:r>
      <w:r w:rsidR="00524D38">
        <w:rPr>
          <w:rFonts w:ascii="Times New Roman" w:hAnsi="Times New Roman" w:cs="Times New Roman"/>
          <w:kern w:val="0"/>
          <w:sz w:val="14"/>
          <w:szCs w:val="14"/>
        </w:rPr>
        <w:t xml:space="preserve">Для экономии места в зале при отсутствии потребности в эксплуатации может быть </w:t>
      </w:r>
      <w:proofErr w:type="gramStart"/>
      <w:r w:rsidR="00524D38">
        <w:rPr>
          <w:rFonts w:ascii="Times New Roman" w:hAnsi="Times New Roman" w:cs="Times New Roman"/>
          <w:kern w:val="0"/>
          <w:sz w:val="14"/>
          <w:szCs w:val="14"/>
        </w:rPr>
        <w:t>сложена</w:t>
      </w:r>
      <w:proofErr w:type="gramEnd"/>
      <w:r w:rsidR="00524D38">
        <w:rPr>
          <w:rFonts w:ascii="Times New Roman" w:hAnsi="Times New Roman" w:cs="Times New Roman"/>
          <w:kern w:val="0"/>
          <w:sz w:val="14"/>
          <w:szCs w:val="14"/>
        </w:rPr>
        <w:t xml:space="preserve"> к стене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0C1F8C" w:rsidRPr="00A62DE4" w:rsidRDefault="00F941EE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  Вынос от стены  -  3</w:t>
      </w:r>
      <w:r w:rsidR="00E65C0A">
        <w:rPr>
          <w:sz w:val="14"/>
          <w:szCs w:val="14"/>
        </w:rPr>
        <w:t>0</w:t>
      </w:r>
      <w:r w:rsidR="000C1F8C">
        <w:rPr>
          <w:sz w:val="14"/>
          <w:szCs w:val="14"/>
        </w:rPr>
        <w:t>00</w:t>
      </w:r>
      <w:r w:rsidR="000C1F8C" w:rsidRPr="00DD2379">
        <w:rPr>
          <w:sz w:val="14"/>
          <w:szCs w:val="14"/>
        </w:rPr>
        <w:t xml:space="preserve"> мм</w:t>
      </w:r>
      <w:proofErr w:type="gramStart"/>
      <w:r w:rsidR="000C1F8C" w:rsidRPr="00DD2379">
        <w:rPr>
          <w:sz w:val="14"/>
          <w:szCs w:val="14"/>
        </w:rPr>
        <w:t xml:space="preserve"> ;</w:t>
      </w:r>
      <w:proofErr w:type="gramEnd"/>
      <w:r w:rsidR="000C1F8C" w:rsidRPr="00DD2379">
        <w:rPr>
          <w:sz w:val="14"/>
          <w:szCs w:val="14"/>
        </w:rPr>
        <w:t xml:space="preserve"> </w:t>
      </w:r>
      <w:r w:rsidR="000C1F8C">
        <w:rPr>
          <w:sz w:val="14"/>
          <w:szCs w:val="14"/>
        </w:rPr>
        <w:t xml:space="preserve">  Высота -1000мм  </w:t>
      </w:r>
      <w:r w:rsidR="000C1F8C" w:rsidRPr="00A62DE4">
        <w:rPr>
          <w:sz w:val="14"/>
          <w:szCs w:val="14"/>
        </w:rPr>
        <w:t>;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Ширина  - 1200мм</w:t>
      </w:r>
      <w:proofErr w:type="gramStart"/>
      <w:r>
        <w:rPr>
          <w:sz w:val="14"/>
          <w:szCs w:val="14"/>
        </w:rPr>
        <w:t xml:space="preserve"> </w:t>
      </w:r>
      <w:r w:rsidRPr="00AF4D95">
        <w:rPr>
          <w:sz w:val="14"/>
          <w:szCs w:val="14"/>
        </w:rPr>
        <w:t>;</w:t>
      </w:r>
      <w:proofErr w:type="gramEnd"/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Масса изделия -</w:t>
      </w:r>
      <w:r w:rsidR="00B737E6">
        <w:rPr>
          <w:sz w:val="14"/>
          <w:szCs w:val="14"/>
        </w:rPr>
        <w:t>60</w:t>
      </w:r>
      <w:r>
        <w:rPr>
          <w:sz w:val="14"/>
          <w:szCs w:val="14"/>
        </w:rPr>
        <w:t xml:space="preserve"> кг.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-106" w:type="dxa"/>
        <w:tblLayout w:type="fixed"/>
        <w:tblLook w:val="0000"/>
      </w:tblPr>
      <w:tblGrid>
        <w:gridCol w:w="5336"/>
        <w:gridCol w:w="1417"/>
      </w:tblGrid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Pr="00AF4D95" w:rsidRDefault="000C1F8C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Боковина  левая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Pr="00DD2379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Pr="00DD2379" w:rsidRDefault="000C1F8C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 правая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Pr="00DD2379" w:rsidRDefault="000C1F8C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Стяжка</w:t>
            </w:r>
            <w:r w:rsidR="00296ECC">
              <w:rPr>
                <w:sz w:val="14"/>
                <w:szCs w:val="14"/>
              </w:rPr>
              <w:t xml:space="preserve"> телескопическая регулировочная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F941EE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1EE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Рама жесткости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1EE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1шт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0C1F8C">
              <w:rPr>
                <w:sz w:val="14"/>
                <w:szCs w:val="14"/>
              </w:rPr>
              <w:t>. Настенный кронштейн растяжки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0C1F8C">
              <w:rPr>
                <w:sz w:val="14"/>
                <w:szCs w:val="14"/>
              </w:rPr>
              <w:t>. Растяжка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0C1F8C">
              <w:rPr>
                <w:sz w:val="14"/>
                <w:szCs w:val="14"/>
              </w:rPr>
              <w:t>. Талреп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0C1F8C">
              <w:rPr>
                <w:sz w:val="14"/>
                <w:szCs w:val="14"/>
              </w:rPr>
              <w:t>. Болт с кольцом М12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3D4079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0C1F8C">
              <w:rPr>
                <w:sz w:val="14"/>
                <w:szCs w:val="14"/>
              </w:rPr>
              <w:t xml:space="preserve"> Шайба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296ECC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  <w:r w:rsidR="000C1F8C">
              <w:rPr>
                <w:sz w:val="14"/>
                <w:szCs w:val="14"/>
              </w:rPr>
              <w:t xml:space="preserve"> Гайка М12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0C1F8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F941EE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шт.</w:t>
            </w:r>
          </w:p>
        </w:tc>
      </w:tr>
      <w:tr w:rsidR="00296EC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ECC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="00296ECC">
              <w:rPr>
                <w:sz w:val="14"/>
                <w:szCs w:val="14"/>
              </w:rPr>
              <w:t xml:space="preserve"> Болт М12х80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EC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296ECC">
              <w:rPr>
                <w:sz w:val="14"/>
                <w:szCs w:val="14"/>
              </w:rPr>
              <w:t>шт</w:t>
            </w:r>
            <w:r>
              <w:rPr>
                <w:sz w:val="14"/>
                <w:szCs w:val="14"/>
              </w:rPr>
              <w:t>.</w:t>
            </w:r>
          </w:p>
        </w:tc>
      </w:tr>
      <w:tr w:rsidR="00F941EE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41EE" w:rsidRDefault="00F941E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12.Болт М12х110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1EE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F941EE" w:rsidP="00C9026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C9026F">
              <w:rPr>
                <w:sz w:val="14"/>
                <w:szCs w:val="14"/>
                <w:lang w:val="en-US"/>
              </w:rPr>
              <w:t>3</w:t>
            </w:r>
            <w:r w:rsidR="00296ECC">
              <w:rPr>
                <w:sz w:val="14"/>
                <w:szCs w:val="14"/>
              </w:rPr>
              <w:t xml:space="preserve">.  Шайба </w:t>
            </w:r>
            <w:proofErr w:type="spellStart"/>
            <w:r w:rsidR="00296ECC">
              <w:rPr>
                <w:sz w:val="14"/>
                <w:szCs w:val="14"/>
              </w:rPr>
              <w:t>увелич</w:t>
            </w:r>
            <w:proofErr w:type="spellEnd"/>
            <w:r w:rsidR="00296ECC">
              <w:rPr>
                <w:sz w:val="14"/>
                <w:szCs w:val="14"/>
              </w:rPr>
              <w:t xml:space="preserve">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C9026F" w:rsidP="00296E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4</w:t>
            </w:r>
            <w:r w:rsidR="000C1F8C">
              <w:rPr>
                <w:sz w:val="14"/>
                <w:szCs w:val="14"/>
              </w:rPr>
              <w:t xml:space="preserve">. </w:t>
            </w:r>
            <w:r w:rsidR="003D4079">
              <w:rPr>
                <w:sz w:val="14"/>
                <w:szCs w:val="14"/>
              </w:rPr>
              <w:t xml:space="preserve"> Маховик фиксатор М12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F941E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0C1F8C">
              <w:rPr>
                <w:sz w:val="14"/>
                <w:szCs w:val="14"/>
              </w:rPr>
              <w:t xml:space="preserve"> шт.</w:t>
            </w:r>
          </w:p>
        </w:tc>
      </w:tr>
      <w:tr w:rsidR="000C1F8C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1F8C" w:rsidRDefault="00C9026F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5</w:t>
            </w:r>
            <w:r w:rsidR="00524BE4">
              <w:rPr>
                <w:sz w:val="14"/>
                <w:szCs w:val="14"/>
              </w:rPr>
              <w:t>. Рама настенная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F8C" w:rsidRDefault="00524BE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1шт</w:t>
            </w:r>
          </w:p>
        </w:tc>
      </w:tr>
      <w:tr w:rsidR="00524BE4" w:rsidRPr="00DD2379"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BE4" w:rsidRDefault="00C9026F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6</w:t>
            </w:r>
            <w:r w:rsidR="00524BE4">
              <w:rPr>
                <w:sz w:val="14"/>
                <w:szCs w:val="14"/>
              </w:rPr>
              <w:t>. Рама для щита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BE4" w:rsidRDefault="00524BE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1шт</w:t>
            </w:r>
          </w:p>
        </w:tc>
      </w:tr>
    </w:tbl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0C1F8C" w:rsidRDefault="000C1F8C" w:rsidP="00257825">
      <w:pPr>
        <w:ind w:firstLine="600"/>
        <w:rPr>
          <w:sz w:val="14"/>
          <w:szCs w:val="14"/>
        </w:rPr>
      </w:pPr>
      <w:r>
        <w:rPr>
          <w:sz w:val="14"/>
          <w:szCs w:val="14"/>
        </w:rPr>
        <w:t xml:space="preserve">Ферма представляет собой сборно-разборную конструкцию из боковин </w:t>
      </w:r>
      <w:r w:rsidRPr="005C49B1">
        <w:rPr>
          <w:sz w:val="14"/>
          <w:szCs w:val="14"/>
        </w:rPr>
        <w:t>[1]</w:t>
      </w:r>
      <w:r w:rsidRPr="007F6BE2">
        <w:rPr>
          <w:sz w:val="14"/>
          <w:szCs w:val="14"/>
        </w:rPr>
        <w:t xml:space="preserve"> , [2] </w:t>
      </w:r>
      <w:r w:rsidR="00524BE4">
        <w:rPr>
          <w:sz w:val="14"/>
          <w:szCs w:val="14"/>
        </w:rPr>
        <w:t>, стяжки телескопической</w:t>
      </w:r>
      <w:r>
        <w:rPr>
          <w:sz w:val="14"/>
          <w:szCs w:val="14"/>
        </w:rPr>
        <w:t xml:space="preserve"> </w:t>
      </w:r>
      <w:r w:rsidRPr="007F6BE2">
        <w:rPr>
          <w:sz w:val="14"/>
          <w:szCs w:val="14"/>
        </w:rPr>
        <w:t>[3],</w:t>
      </w:r>
      <w:r>
        <w:rPr>
          <w:sz w:val="14"/>
          <w:szCs w:val="14"/>
        </w:rPr>
        <w:t xml:space="preserve"> скрепленных между собой с помощью крепежа </w:t>
      </w:r>
      <w:r w:rsidRPr="007F6BE2">
        <w:rPr>
          <w:sz w:val="14"/>
          <w:szCs w:val="14"/>
        </w:rPr>
        <w:t>[</w:t>
      </w:r>
      <w:r w:rsidR="00524BE4">
        <w:rPr>
          <w:sz w:val="14"/>
          <w:szCs w:val="14"/>
        </w:rPr>
        <w:t>10, 9 , 8</w:t>
      </w:r>
      <w:proofErr w:type="gramStart"/>
      <w:r w:rsidRPr="007F6BE2">
        <w:rPr>
          <w:sz w:val="14"/>
          <w:szCs w:val="14"/>
        </w:rPr>
        <w:t xml:space="preserve"> ]</w:t>
      </w:r>
      <w:proofErr w:type="gramEnd"/>
      <w:r w:rsidR="00524BE4">
        <w:rPr>
          <w:sz w:val="14"/>
          <w:szCs w:val="14"/>
        </w:rPr>
        <w:t xml:space="preserve">. В состав так же входит рама настенная </w:t>
      </w:r>
      <w:r w:rsidR="00524BE4" w:rsidRPr="005C068A">
        <w:rPr>
          <w:sz w:val="14"/>
          <w:szCs w:val="14"/>
        </w:rPr>
        <w:t>[12]</w:t>
      </w:r>
      <w:r w:rsidR="005C068A" w:rsidRPr="005C068A">
        <w:rPr>
          <w:sz w:val="14"/>
          <w:szCs w:val="14"/>
        </w:rPr>
        <w:t xml:space="preserve"> </w:t>
      </w:r>
      <w:r w:rsidR="005C068A">
        <w:rPr>
          <w:sz w:val="14"/>
          <w:szCs w:val="14"/>
        </w:rPr>
        <w:t xml:space="preserve">и рама для щита </w:t>
      </w:r>
      <w:r w:rsidR="005C068A" w:rsidRPr="005C068A">
        <w:rPr>
          <w:sz w:val="14"/>
          <w:szCs w:val="14"/>
        </w:rPr>
        <w:t>[13]</w:t>
      </w:r>
      <w:r>
        <w:rPr>
          <w:sz w:val="14"/>
          <w:szCs w:val="14"/>
        </w:rPr>
        <w:t xml:space="preserve"> </w:t>
      </w:r>
      <w:r w:rsidRPr="007F6BE2">
        <w:rPr>
          <w:sz w:val="14"/>
          <w:szCs w:val="14"/>
        </w:rPr>
        <w:t xml:space="preserve">. </w:t>
      </w:r>
      <w:r>
        <w:rPr>
          <w:sz w:val="14"/>
          <w:szCs w:val="14"/>
        </w:rPr>
        <w:t>Боковины представляют собой сварные рамы из профильных труб  40х40 покрытые порошковой краской. На ферму могут устанавливаться щиты с присоединительным размером 1060х850 .  Крепление к стене выполняется с помощью анкеров (в комплект не входят)</w:t>
      </w:r>
      <w:proofErr w:type="gramStart"/>
      <w:r>
        <w:rPr>
          <w:sz w:val="14"/>
          <w:szCs w:val="14"/>
        </w:rPr>
        <w:t xml:space="preserve">  .</w:t>
      </w:r>
      <w:proofErr w:type="gramEnd"/>
      <w:r>
        <w:rPr>
          <w:sz w:val="14"/>
          <w:szCs w:val="14"/>
        </w:rPr>
        <w:t xml:space="preserve">Для дополнительной фиксации в комплект фермы входят настенные кронштейны </w:t>
      </w:r>
      <w:r w:rsidR="00C9026F">
        <w:rPr>
          <w:sz w:val="14"/>
          <w:szCs w:val="14"/>
        </w:rPr>
        <w:t>[</w:t>
      </w:r>
      <w:r w:rsidR="00C9026F" w:rsidRPr="00C9026F">
        <w:rPr>
          <w:sz w:val="14"/>
          <w:szCs w:val="14"/>
        </w:rPr>
        <w:t>5</w:t>
      </w:r>
      <w:r w:rsidRPr="00347649">
        <w:rPr>
          <w:sz w:val="14"/>
          <w:szCs w:val="14"/>
        </w:rPr>
        <w:t>]</w:t>
      </w:r>
      <w:r>
        <w:rPr>
          <w:sz w:val="14"/>
          <w:szCs w:val="14"/>
        </w:rPr>
        <w:t xml:space="preserve">  и страховочные растяжки </w:t>
      </w:r>
      <w:r w:rsidR="00C9026F">
        <w:rPr>
          <w:sz w:val="14"/>
          <w:szCs w:val="14"/>
        </w:rPr>
        <w:t>[</w:t>
      </w:r>
      <w:r w:rsidR="00C9026F" w:rsidRPr="00C9026F">
        <w:rPr>
          <w:sz w:val="14"/>
          <w:szCs w:val="14"/>
        </w:rPr>
        <w:t>6</w:t>
      </w:r>
      <w:r w:rsidRPr="008C3EF7">
        <w:rPr>
          <w:sz w:val="14"/>
          <w:szCs w:val="14"/>
        </w:rPr>
        <w:t>]</w:t>
      </w:r>
      <w:r w:rsidRPr="0098023D">
        <w:rPr>
          <w:sz w:val="14"/>
          <w:szCs w:val="14"/>
        </w:rPr>
        <w:t xml:space="preserve"> </w:t>
      </w:r>
      <w:r>
        <w:rPr>
          <w:sz w:val="14"/>
          <w:szCs w:val="14"/>
        </w:rPr>
        <w:t>с талрепами</w:t>
      </w:r>
      <w:r w:rsidR="00C9026F">
        <w:rPr>
          <w:sz w:val="14"/>
          <w:szCs w:val="14"/>
        </w:rPr>
        <w:t xml:space="preserve"> [</w:t>
      </w:r>
      <w:r w:rsidR="00C9026F" w:rsidRPr="00C9026F">
        <w:rPr>
          <w:sz w:val="14"/>
          <w:szCs w:val="14"/>
        </w:rPr>
        <w:t>7</w:t>
      </w:r>
      <w:r w:rsidRPr="008C3EF7">
        <w:rPr>
          <w:sz w:val="14"/>
          <w:szCs w:val="14"/>
        </w:rPr>
        <w:t>]</w:t>
      </w:r>
      <w:r>
        <w:rPr>
          <w:sz w:val="14"/>
          <w:szCs w:val="14"/>
        </w:rPr>
        <w:t xml:space="preserve">.  </w:t>
      </w:r>
    </w:p>
    <w:p w:rsidR="000C1F8C" w:rsidRDefault="000C1F8C" w:rsidP="00257825">
      <w:pPr>
        <w:ind w:firstLine="600"/>
        <w:rPr>
          <w:sz w:val="14"/>
          <w:szCs w:val="14"/>
        </w:rPr>
      </w:pPr>
    </w:p>
    <w:p w:rsidR="00DD242A" w:rsidRPr="00DD2379" w:rsidRDefault="00DD242A" w:rsidP="00DD242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DD242A" w:rsidRPr="008A06BA" w:rsidRDefault="00DD242A" w:rsidP="00DD242A">
      <w:pPr>
        <w:pStyle w:val="21"/>
        <w:ind w:left="357" w:firstLine="709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>Ферма баскетбольная в сборе крепится к стене на высоте, обеспечивающей требование по расположению верхнего края кольца от уровня площадки (пола или паркета) 3,05 м.</w:t>
      </w:r>
    </w:p>
    <w:p w:rsidR="00DD242A" w:rsidRPr="008A06BA" w:rsidRDefault="00DD242A" w:rsidP="00DD242A">
      <w:pPr>
        <w:pStyle w:val="21"/>
        <w:ind w:left="357" w:firstLine="709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>Учитывая, что ферма поставляется не в комплекте с баскетбольным щитом фабрики изготовителя, рекомендуем произвести сборку фермы со щитом и определить фактически</w:t>
      </w:r>
      <w:r>
        <w:rPr>
          <w:sz w:val="14"/>
          <w:szCs w:val="14"/>
          <w:lang w:eastAsia="ru-RU"/>
        </w:rPr>
        <w:t>й параметр</w:t>
      </w:r>
      <w:proofErr w:type="gramStart"/>
      <w:r>
        <w:rPr>
          <w:sz w:val="14"/>
          <w:szCs w:val="14"/>
          <w:lang w:eastAsia="ru-RU"/>
        </w:rPr>
        <w:t xml:space="preserve"> А</w:t>
      </w:r>
      <w:proofErr w:type="gramEnd"/>
      <w:r>
        <w:rPr>
          <w:sz w:val="14"/>
          <w:szCs w:val="14"/>
          <w:lang w:eastAsia="ru-RU"/>
        </w:rPr>
        <w:t xml:space="preserve"> (рис.4</w:t>
      </w:r>
      <w:r w:rsidRPr="008A06BA">
        <w:rPr>
          <w:sz w:val="14"/>
          <w:szCs w:val="14"/>
          <w:lang w:eastAsia="ru-RU"/>
        </w:rPr>
        <w:t>).</w:t>
      </w:r>
    </w:p>
    <w:p w:rsidR="00DD242A" w:rsidRPr="008A06BA" w:rsidRDefault="00DD242A" w:rsidP="00DD242A">
      <w:pPr>
        <w:pStyle w:val="21"/>
        <w:ind w:left="357" w:firstLine="709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>Ферма выполнена с монтажными отверстиями для крепления щита расположенными друг от друга на расстоянии: по горизонтали 1060 мм, по вертикали 850 мм, под болт М10. Если заказчик имеет щит с другими  размерами для крепления к ферме, целесообразно скорректировать их под указанные размеры фермы.</w:t>
      </w:r>
    </w:p>
    <w:p w:rsidR="00DD242A" w:rsidRPr="000214AE" w:rsidRDefault="00DD242A" w:rsidP="00DD242A">
      <w:pPr>
        <w:pStyle w:val="21"/>
        <w:ind w:left="357" w:firstLine="709"/>
        <w:rPr>
          <w:sz w:val="14"/>
          <w:szCs w:val="14"/>
          <w:lang w:eastAsia="ru-RU"/>
        </w:rPr>
      </w:pPr>
      <w:r w:rsidRPr="008A06BA">
        <w:rPr>
          <w:sz w:val="14"/>
          <w:szCs w:val="14"/>
          <w:lang w:eastAsia="ru-RU"/>
        </w:rPr>
        <w:t xml:space="preserve">Ферма крепится к стене при помощи анкерных шпилек. Размер анкерных шпилек подбирается в зависимости от фактически имеющегося материала стен в зале. </w:t>
      </w:r>
      <w:r>
        <w:rPr>
          <w:sz w:val="14"/>
          <w:szCs w:val="14"/>
          <w:lang w:eastAsia="ru-RU"/>
        </w:rPr>
        <w:t xml:space="preserve">Для дополнительной фиксации  фермы  следует установить настенные кронштейны </w:t>
      </w:r>
      <w:r w:rsidRPr="000214AE">
        <w:rPr>
          <w:sz w:val="14"/>
          <w:szCs w:val="14"/>
          <w:lang w:eastAsia="ru-RU"/>
        </w:rPr>
        <w:t>[</w:t>
      </w:r>
      <w:r w:rsidR="009D175E">
        <w:rPr>
          <w:sz w:val="14"/>
          <w:szCs w:val="14"/>
          <w:lang w:eastAsia="ru-RU"/>
        </w:rPr>
        <w:t>5</w:t>
      </w:r>
      <w:r w:rsidRPr="000214AE">
        <w:rPr>
          <w:sz w:val="14"/>
          <w:szCs w:val="14"/>
          <w:lang w:eastAsia="ru-RU"/>
        </w:rPr>
        <w:t>]</w:t>
      </w:r>
      <w:r>
        <w:rPr>
          <w:sz w:val="14"/>
          <w:szCs w:val="14"/>
          <w:lang w:eastAsia="ru-RU"/>
        </w:rPr>
        <w:t xml:space="preserve"> и растяжки </w:t>
      </w:r>
      <w:r w:rsidR="009D175E">
        <w:rPr>
          <w:sz w:val="14"/>
          <w:szCs w:val="14"/>
          <w:lang w:eastAsia="ru-RU"/>
        </w:rPr>
        <w:t>[6</w:t>
      </w:r>
      <w:r w:rsidRPr="008C3EF7">
        <w:rPr>
          <w:sz w:val="14"/>
          <w:szCs w:val="14"/>
          <w:lang w:eastAsia="ru-RU"/>
        </w:rPr>
        <w:t>]</w:t>
      </w:r>
      <w:r w:rsidRPr="000214AE">
        <w:rPr>
          <w:sz w:val="14"/>
          <w:szCs w:val="14"/>
          <w:lang w:eastAsia="ru-RU"/>
        </w:rPr>
        <w:t xml:space="preserve">. </w:t>
      </w:r>
      <w:r>
        <w:rPr>
          <w:sz w:val="14"/>
          <w:szCs w:val="14"/>
          <w:lang w:eastAsia="ru-RU"/>
        </w:rPr>
        <w:t>Соединить растяжки</w:t>
      </w:r>
      <w:r w:rsidR="009D175E">
        <w:rPr>
          <w:sz w:val="14"/>
          <w:szCs w:val="14"/>
          <w:lang w:eastAsia="ru-RU"/>
        </w:rPr>
        <w:t xml:space="preserve"> [6</w:t>
      </w:r>
      <w:r w:rsidRPr="008C3EF7">
        <w:rPr>
          <w:sz w:val="14"/>
          <w:szCs w:val="14"/>
          <w:lang w:eastAsia="ru-RU"/>
        </w:rPr>
        <w:t>]</w:t>
      </w:r>
      <w:r>
        <w:rPr>
          <w:sz w:val="14"/>
          <w:szCs w:val="14"/>
          <w:lang w:eastAsia="ru-RU"/>
        </w:rPr>
        <w:t xml:space="preserve"> с фермой и настенными кронштейнами через талрепы </w:t>
      </w:r>
      <w:r w:rsidR="009D175E">
        <w:rPr>
          <w:sz w:val="14"/>
          <w:szCs w:val="14"/>
          <w:lang w:eastAsia="ru-RU"/>
        </w:rPr>
        <w:t>[7</w:t>
      </w:r>
      <w:r w:rsidRPr="000214AE">
        <w:rPr>
          <w:sz w:val="14"/>
          <w:szCs w:val="14"/>
          <w:lang w:eastAsia="ru-RU"/>
        </w:rPr>
        <w:t>]</w:t>
      </w:r>
      <w:r>
        <w:rPr>
          <w:sz w:val="14"/>
          <w:szCs w:val="14"/>
          <w:lang w:eastAsia="ru-RU"/>
        </w:rPr>
        <w:t xml:space="preserve"> и болты с кольцами</w:t>
      </w:r>
      <w:r w:rsidR="009D175E">
        <w:rPr>
          <w:sz w:val="14"/>
          <w:szCs w:val="14"/>
          <w:lang w:eastAsia="ru-RU"/>
        </w:rPr>
        <w:t xml:space="preserve"> [8</w:t>
      </w:r>
      <w:r w:rsidRPr="000214AE">
        <w:rPr>
          <w:sz w:val="14"/>
          <w:szCs w:val="14"/>
          <w:lang w:eastAsia="ru-RU"/>
        </w:rPr>
        <w:t xml:space="preserve">]. </w:t>
      </w:r>
      <w:r>
        <w:rPr>
          <w:sz w:val="14"/>
          <w:szCs w:val="14"/>
          <w:lang w:eastAsia="ru-RU"/>
        </w:rPr>
        <w:t>Выполнить натяжение растяжек с помощью  талрепов.</w:t>
      </w:r>
    </w:p>
    <w:p w:rsidR="00DD242A" w:rsidRDefault="00DD242A" w:rsidP="00257825">
      <w:pPr>
        <w:ind w:firstLine="600"/>
        <w:rPr>
          <w:sz w:val="14"/>
          <w:szCs w:val="14"/>
        </w:rPr>
      </w:pPr>
    </w:p>
    <w:p w:rsidR="000C1F8C" w:rsidRDefault="00602A5C" w:rsidP="00257825">
      <w:pPr>
        <w:ind w:firstLine="600"/>
        <w:rPr>
          <w:sz w:val="14"/>
          <w:szCs w:val="14"/>
        </w:rPr>
      </w:pPr>
      <w:r>
        <w:rPr>
          <w:noProof/>
          <w:sz w:val="14"/>
          <w:szCs w:val="14"/>
        </w:rPr>
        <w:lastRenderedPageBreak/>
        <w:drawing>
          <wp:inline distT="0" distB="0" distL="0" distR="0">
            <wp:extent cx="4101346" cy="2924175"/>
            <wp:effectExtent l="19050" t="0" r="0" b="0"/>
            <wp:docPr id="1" name="Рисунок 0" descr="10698 П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8 П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9912" cy="293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8C" w:rsidRPr="00E22CFB" w:rsidRDefault="000C1F8C" w:rsidP="00E22CFB">
      <w:pPr>
        <w:ind w:firstLine="600"/>
        <w:jc w:val="center"/>
        <w:rPr>
          <w:i/>
          <w:iCs/>
        </w:rPr>
      </w:pPr>
      <w:r w:rsidRPr="00E22CFB">
        <w:rPr>
          <w:i/>
          <w:iCs/>
          <w:sz w:val="14"/>
          <w:szCs w:val="14"/>
        </w:rPr>
        <w:t>Рисунок 1</w:t>
      </w:r>
    </w:p>
    <w:p w:rsidR="000C1F8C" w:rsidRPr="00DD2379" w:rsidRDefault="00AC7485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305300" cy="3128010"/>
            <wp:effectExtent l="19050" t="0" r="0" b="0"/>
            <wp:docPr id="8" name="Рисунок 7" descr="10698 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8 П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F8C" w:rsidRDefault="000C1F8C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602A5C" w:rsidRDefault="00602A5C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602A5C" w:rsidRPr="00965CF8" w:rsidRDefault="00602A5C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noProof/>
          <w:sz w:val="14"/>
          <w:szCs w:val="14"/>
        </w:rPr>
        <w:lastRenderedPageBreak/>
        <w:drawing>
          <wp:inline distT="0" distB="0" distL="0" distR="0">
            <wp:extent cx="4305300" cy="1059180"/>
            <wp:effectExtent l="19050" t="0" r="0" b="0"/>
            <wp:docPr id="6" name="Рисунок 5" descr="10698 П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8 П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A5C" w:rsidRDefault="00602A5C" w:rsidP="00602A5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3</w:t>
      </w:r>
    </w:p>
    <w:p w:rsidR="00602A5C" w:rsidRPr="00185938" w:rsidRDefault="00602A5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C1F8C" w:rsidRDefault="000C1F8C" w:rsidP="008A06BA">
      <w:pPr>
        <w:pStyle w:val="21"/>
        <w:ind w:left="357" w:firstLine="709"/>
        <w:rPr>
          <w:sz w:val="14"/>
          <w:szCs w:val="14"/>
          <w:lang w:eastAsia="ru-RU"/>
        </w:rPr>
      </w:pPr>
    </w:p>
    <w:p w:rsidR="000C1F8C" w:rsidRPr="008A06BA" w:rsidRDefault="00A050D1" w:rsidP="008A06BA">
      <w:pPr>
        <w:pStyle w:val="21"/>
        <w:ind w:left="357" w:firstLine="709"/>
        <w:jc w:val="center"/>
        <w:rPr>
          <w:sz w:val="14"/>
          <w:szCs w:val="14"/>
          <w:lang w:eastAsia="ru-RU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2333625" cy="1895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F8C" w:rsidRPr="00257825" w:rsidRDefault="000C1F8C" w:rsidP="00B66CA2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Рисунок </w:t>
      </w:r>
      <w:r w:rsidR="00DD242A">
        <w:rPr>
          <w:i/>
          <w:iCs/>
          <w:sz w:val="14"/>
          <w:szCs w:val="14"/>
        </w:rPr>
        <w:t>4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5C068A" w:rsidRDefault="000C1F8C" w:rsidP="00257825">
      <w:pPr>
        <w:ind w:firstLine="36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Pr="006331C8">
        <w:rPr>
          <w:sz w:val="14"/>
          <w:szCs w:val="14"/>
        </w:rPr>
        <w:t xml:space="preserve">Перед началом эксплуатации проверить все крепежные соединения. </w:t>
      </w:r>
      <w:proofErr w:type="gramStart"/>
      <w:r w:rsidRPr="006331C8">
        <w:rPr>
          <w:sz w:val="14"/>
          <w:szCs w:val="14"/>
        </w:rPr>
        <w:t>Надежность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>
        <w:rPr>
          <w:sz w:val="14"/>
          <w:szCs w:val="14"/>
        </w:rPr>
        <w:t xml:space="preserve">Запрещается устанавливать </w:t>
      </w:r>
      <w:proofErr w:type="gramStart"/>
      <w:r>
        <w:rPr>
          <w:sz w:val="14"/>
          <w:szCs w:val="14"/>
        </w:rPr>
        <w:t>стены</w:t>
      </w:r>
      <w:proofErr w:type="gramEnd"/>
      <w:r>
        <w:rPr>
          <w:sz w:val="14"/>
          <w:szCs w:val="14"/>
        </w:rPr>
        <w:t xml:space="preserve"> не обладающие достаточной несущей способностью.  </w:t>
      </w:r>
      <w:r w:rsidRPr="008A06BA">
        <w:rPr>
          <w:sz w:val="14"/>
          <w:szCs w:val="14"/>
        </w:rPr>
        <w:t>Ферма со щитом является  спортивным оборудованием. Не допускайте игроками захватов кольца и провисания на конструкции.</w:t>
      </w:r>
      <w:r w:rsidR="005C068A">
        <w:rPr>
          <w:sz w:val="14"/>
          <w:szCs w:val="14"/>
        </w:rPr>
        <w:t xml:space="preserve"> </w:t>
      </w:r>
    </w:p>
    <w:p w:rsidR="000C1F8C" w:rsidRPr="005C068A" w:rsidRDefault="005C068A" w:rsidP="00257825">
      <w:pPr>
        <w:ind w:firstLine="360"/>
        <w:jc w:val="both"/>
        <w:rPr>
          <w:sz w:val="14"/>
          <w:szCs w:val="14"/>
        </w:rPr>
      </w:pPr>
      <w:r w:rsidRPr="005C068A">
        <w:rPr>
          <w:b/>
          <w:sz w:val="14"/>
          <w:szCs w:val="14"/>
        </w:rPr>
        <w:t>Категорически запрещается</w:t>
      </w:r>
      <w:r>
        <w:rPr>
          <w:sz w:val="14"/>
          <w:szCs w:val="14"/>
        </w:rPr>
        <w:t xml:space="preserve"> использовать ферму без страховочных растяжек и надежной фиксации маховика </w:t>
      </w:r>
      <w:r w:rsidRPr="005C068A">
        <w:rPr>
          <w:sz w:val="14"/>
          <w:szCs w:val="14"/>
        </w:rPr>
        <w:t xml:space="preserve">[11] </w:t>
      </w:r>
      <w:r>
        <w:rPr>
          <w:sz w:val="14"/>
          <w:szCs w:val="14"/>
        </w:rPr>
        <w:t xml:space="preserve">, который фиксирует ферму в рабочем положении для исключения возможности ее складывания 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C1F8C" w:rsidRPr="00DD2379" w:rsidRDefault="000C1F8C" w:rsidP="00B75A3D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     </w:t>
      </w:r>
      <w:r>
        <w:rPr>
          <w:sz w:val="14"/>
          <w:szCs w:val="14"/>
        </w:rPr>
        <w:t xml:space="preserve">  Эксплуатация и 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фермы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Ферма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0C1F8C" w:rsidRPr="00DD2379" w:rsidRDefault="000C1F8C" w:rsidP="00257825">
      <w:pPr>
        <w:widowControl w:val="0"/>
        <w:autoSpaceDE w:val="0"/>
        <w:autoSpaceDN w:val="0"/>
        <w:adjustRightInd w:val="0"/>
        <w:ind w:firstLine="72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Ферма баскетбольная </w:t>
      </w:r>
      <w:r w:rsidR="005C068A">
        <w:rPr>
          <w:sz w:val="14"/>
          <w:szCs w:val="14"/>
        </w:rPr>
        <w:t xml:space="preserve">складная </w:t>
      </w:r>
      <w:r>
        <w:rPr>
          <w:sz w:val="14"/>
          <w:szCs w:val="14"/>
        </w:rPr>
        <w:t xml:space="preserve">вынос </w:t>
      </w:r>
      <w:r w:rsidR="00602A5C">
        <w:rPr>
          <w:sz w:val="14"/>
          <w:szCs w:val="14"/>
        </w:rPr>
        <w:t>3</w:t>
      </w:r>
      <w:r>
        <w:rPr>
          <w:sz w:val="14"/>
          <w:szCs w:val="14"/>
        </w:rPr>
        <w:t>,</w:t>
      </w:r>
      <w:r w:rsidR="002F5586">
        <w:rPr>
          <w:sz w:val="14"/>
          <w:szCs w:val="14"/>
        </w:rPr>
        <w:t>0</w:t>
      </w:r>
      <w:r>
        <w:rPr>
          <w:sz w:val="14"/>
          <w:szCs w:val="14"/>
        </w:rPr>
        <w:t xml:space="preserve"> </w:t>
      </w:r>
      <w:r w:rsidRPr="00185938">
        <w:rPr>
          <w:sz w:val="14"/>
          <w:szCs w:val="14"/>
        </w:rPr>
        <w:t>м для щита из оргстекла</w:t>
      </w:r>
      <w:r>
        <w:rPr>
          <w:sz w:val="14"/>
          <w:szCs w:val="14"/>
        </w:rPr>
        <w:t xml:space="preserve"> признана годной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 Изготовитель гарантирует соответствие </w:t>
      </w:r>
      <w:r>
        <w:rPr>
          <w:sz w:val="14"/>
          <w:szCs w:val="14"/>
        </w:rPr>
        <w:t xml:space="preserve">фермы </w:t>
      </w:r>
      <w:r w:rsidRPr="00DD2379">
        <w:rPr>
          <w:sz w:val="14"/>
          <w:szCs w:val="14"/>
        </w:rPr>
        <w:t xml:space="preserve"> требованиям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фермы 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0C1F8C" w:rsidRPr="00DD2379" w:rsidRDefault="000C1F8C" w:rsidP="00257825">
      <w:pPr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                   Гарантия не распространяется на изделия, поврежденные при перевозке или из-за несоблюдения  правил эксплуатации и хранения, приведенных в данном руководстве.</w:t>
      </w:r>
    </w:p>
    <w:p w:rsidR="000C1F8C" w:rsidRPr="00DD2379" w:rsidRDefault="000C1F8C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C1F8C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C1F8C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C1F8C" w:rsidRPr="00DD2379" w:rsidRDefault="000C1F8C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 </w:t>
      </w:r>
    </w:p>
    <w:p w:rsidR="000C1F8C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C1F8C" w:rsidRPr="00DD2379" w:rsidRDefault="002F5586" w:rsidP="00DD2379">
      <w:pPr>
        <w:widowControl w:val="0"/>
        <w:autoSpaceDE w:val="0"/>
        <w:autoSpaceDN w:val="0"/>
        <w:adjustRightInd w:val="0"/>
        <w:ind w:firstLine="792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ОО</w:t>
      </w:r>
      <w:r w:rsidR="000C1F8C" w:rsidRPr="00DD2379">
        <w:rPr>
          <w:b/>
          <w:bCs/>
          <w:sz w:val="14"/>
          <w:szCs w:val="14"/>
        </w:rPr>
        <w:t>О «ФСИ «Аналитика»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Юридический адрес: 443532 </w:t>
      </w:r>
      <w:proofErr w:type="gramStart"/>
      <w:r w:rsidRPr="00DD2379">
        <w:rPr>
          <w:b/>
          <w:bCs/>
          <w:sz w:val="14"/>
          <w:szCs w:val="14"/>
        </w:rPr>
        <w:t>Самарская</w:t>
      </w:r>
      <w:proofErr w:type="gramEnd"/>
      <w:r w:rsidRPr="00DD2379">
        <w:rPr>
          <w:b/>
          <w:bCs/>
          <w:sz w:val="14"/>
          <w:szCs w:val="14"/>
        </w:rPr>
        <w:t xml:space="preserve"> обл., Волжский </w:t>
      </w:r>
      <w:proofErr w:type="spellStart"/>
      <w:r w:rsidRPr="00DD2379">
        <w:rPr>
          <w:b/>
          <w:bCs/>
          <w:sz w:val="14"/>
          <w:szCs w:val="14"/>
        </w:rPr>
        <w:t>р-он</w:t>
      </w:r>
      <w:proofErr w:type="spellEnd"/>
      <w:r w:rsidRPr="00DD2379">
        <w:rPr>
          <w:b/>
          <w:bCs/>
          <w:sz w:val="14"/>
          <w:szCs w:val="14"/>
        </w:rPr>
        <w:t>,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поселок Верхняя </w:t>
      </w:r>
      <w:proofErr w:type="spellStart"/>
      <w:r w:rsidRPr="00DD2379">
        <w:rPr>
          <w:b/>
          <w:bCs/>
          <w:sz w:val="14"/>
          <w:szCs w:val="14"/>
        </w:rPr>
        <w:t>Подстепновка</w:t>
      </w:r>
      <w:proofErr w:type="spellEnd"/>
      <w:r w:rsidRPr="00DD2379">
        <w:rPr>
          <w:b/>
          <w:bCs/>
          <w:sz w:val="14"/>
          <w:szCs w:val="14"/>
        </w:rPr>
        <w:t>, ул. Специалистов, д. 16</w:t>
      </w:r>
      <w:proofErr w:type="gramStart"/>
      <w:r w:rsidRPr="00DD2379">
        <w:rPr>
          <w:b/>
          <w:bCs/>
          <w:sz w:val="14"/>
          <w:szCs w:val="14"/>
        </w:rPr>
        <w:t xml:space="preserve"> Б</w:t>
      </w:r>
      <w:proofErr w:type="gramEnd"/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 w:rsidRPr="00DD2379">
        <w:rPr>
          <w:sz w:val="14"/>
          <w:szCs w:val="14"/>
        </w:rPr>
        <w:t>Тел/факс. (846) 979-23-53,</w:t>
      </w:r>
    </w:p>
    <w:p w:rsidR="000C1F8C" w:rsidRPr="00DD2379" w:rsidRDefault="000C1F8C" w:rsidP="00DD2379">
      <w:pPr>
        <w:widowControl w:val="0"/>
        <w:autoSpaceDE w:val="0"/>
        <w:autoSpaceDN w:val="0"/>
        <w:adjustRightInd w:val="0"/>
        <w:jc w:val="center"/>
        <w:rPr>
          <w:color w:val="0000FF"/>
          <w:sz w:val="14"/>
          <w:szCs w:val="14"/>
          <w:u w:val="single"/>
        </w:rPr>
      </w:pPr>
      <w:proofErr w:type="spellStart"/>
      <w:r w:rsidRPr="00DD2379">
        <w:rPr>
          <w:i/>
          <w:iCs/>
          <w:sz w:val="14"/>
          <w:szCs w:val="14"/>
        </w:rPr>
        <w:t>Электр</w:t>
      </w:r>
      <w:proofErr w:type="gramStart"/>
      <w:r w:rsidRPr="00DD2379">
        <w:rPr>
          <w:i/>
          <w:iCs/>
          <w:sz w:val="14"/>
          <w:szCs w:val="14"/>
        </w:rPr>
        <w:t>.п</w:t>
      </w:r>
      <w:proofErr w:type="gramEnd"/>
      <w:r w:rsidRPr="00DD2379">
        <w:rPr>
          <w:i/>
          <w:iCs/>
          <w:sz w:val="14"/>
          <w:szCs w:val="14"/>
        </w:rPr>
        <w:t>очта</w:t>
      </w:r>
      <w:proofErr w:type="spellEnd"/>
      <w:r w:rsidRPr="00DD2379">
        <w:rPr>
          <w:i/>
          <w:iCs/>
          <w:sz w:val="14"/>
          <w:szCs w:val="14"/>
        </w:rPr>
        <w:t xml:space="preserve">: </w:t>
      </w:r>
      <w:proofErr w:type="spellStart"/>
      <w:r w:rsidRPr="00DD2379">
        <w:rPr>
          <w:b/>
          <w:bCs/>
          <w:sz w:val="14"/>
          <w:szCs w:val="14"/>
        </w:rPr>
        <w:t>e-mail</w:t>
      </w:r>
      <w:proofErr w:type="spellEnd"/>
      <w:r w:rsidRPr="00DD2379">
        <w:rPr>
          <w:b/>
          <w:bCs/>
          <w:sz w:val="14"/>
          <w:szCs w:val="14"/>
        </w:rPr>
        <w:t xml:space="preserve">: </w:t>
      </w:r>
      <w:r>
        <w:rPr>
          <w:color w:val="0000FF"/>
          <w:sz w:val="14"/>
          <w:szCs w:val="14"/>
          <w:u w:val="single"/>
          <w:lang w:val="en-US"/>
        </w:rPr>
        <w:t>info</w:t>
      </w:r>
      <w:r w:rsidRPr="00DD2379">
        <w:rPr>
          <w:color w:val="0000FF"/>
          <w:sz w:val="14"/>
          <w:szCs w:val="14"/>
          <w:u w:val="single"/>
        </w:rPr>
        <w:t>@</w:t>
      </w:r>
      <w:proofErr w:type="spellStart"/>
      <w:r>
        <w:rPr>
          <w:color w:val="0000FF"/>
          <w:sz w:val="14"/>
          <w:szCs w:val="14"/>
          <w:u w:val="single"/>
          <w:lang w:val="en-US"/>
        </w:rPr>
        <w:t>sfsi</w:t>
      </w:r>
      <w:proofErr w:type="spellEnd"/>
      <w:r w:rsidRPr="00DD2379">
        <w:rPr>
          <w:color w:val="0000FF"/>
          <w:sz w:val="14"/>
          <w:szCs w:val="14"/>
          <w:u w:val="single"/>
        </w:rPr>
        <w:t>.</w:t>
      </w:r>
      <w:proofErr w:type="spellStart"/>
      <w:r>
        <w:rPr>
          <w:color w:val="0000FF"/>
          <w:sz w:val="14"/>
          <w:szCs w:val="14"/>
          <w:u w:val="single"/>
          <w:lang w:val="en-US"/>
        </w:rPr>
        <w:t>ru</w:t>
      </w:r>
      <w:proofErr w:type="spellEnd"/>
      <w:r w:rsidRPr="00DD2379">
        <w:rPr>
          <w:color w:val="0000FF"/>
          <w:sz w:val="14"/>
          <w:szCs w:val="14"/>
        </w:rPr>
        <w:t xml:space="preserve">  </w:t>
      </w:r>
      <w:r w:rsidRPr="00DD2379">
        <w:rPr>
          <w:b/>
          <w:bCs/>
          <w:sz w:val="14"/>
          <w:szCs w:val="14"/>
        </w:rPr>
        <w:t>Сайт:</w:t>
      </w:r>
      <w:r>
        <w:rPr>
          <w:b/>
          <w:bCs/>
          <w:sz w:val="14"/>
          <w:szCs w:val="14"/>
        </w:rPr>
        <w:t xml:space="preserve"> </w:t>
      </w:r>
      <w:proofErr w:type="spellStart"/>
      <w:r w:rsidRPr="00DD2379">
        <w:rPr>
          <w:color w:val="0000FF"/>
          <w:sz w:val="14"/>
          <w:szCs w:val="14"/>
          <w:u w:val="single"/>
        </w:rPr>
        <w:t>sfsi.ru</w:t>
      </w:r>
      <w:proofErr w:type="spellEnd"/>
    </w:p>
    <w:p w:rsidR="000C1F8C" w:rsidRPr="007C6A79" w:rsidRDefault="000C1F8C" w:rsidP="00B75A3D">
      <w:pPr>
        <w:jc w:val="right"/>
      </w:pPr>
    </w:p>
    <w:sectPr w:rsidR="000C1F8C" w:rsidRPr="007C6A79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3848B0"/>
    <w:rsid w:val="0001382E"/>
    <w:rsid w:val="000214AE"/>
    <w:rsid w:val="000260BE"/>
    <w:rsid w:val="00034908"/>
    <w:rsid w:val="00075964"/>
    <w:rsid w:val="000945BE"/>
    <w:rsid w:val="000C1F8C"/>
    <w:rsid w:val="000D70B9"/>
    <w:rsid w:val="00102616"/>
    <w:rsid w:val="00185938"/>
    <w:rsid w:val="00187053"/>
    <w:rsid w:val="001909ED"/>
    <w:rsid w:val="00193BC7"/>
    <w:rsid w:val="0019747A"/>
    <w:rsid w:val="001A2BDC"/>
    <w:rsid w:val="001A7A64"/>
    <w:rsid w:val="001C347E"/>
    <w:rsid w:val="00201783"/>
    <w:rsid w:val="0024559C"/>
    <w:rsid w:val="002546D3"/>
    <w:rsid w:val="00257825"/>
    <w:rsid w:val="00284C2B"/>
    <w:rsid w:val="00296ECC"/>
    <w:rsid w:val="00297185"/>
    <w:rsid w:val="002A7195"/>
    <w:rsid w:val="002D1ED1"/>
    <w:rsid w:val="002F489A"/>
    <w:rsid w:val="002F5586"/>
    <w:rsid w:val="00321AC4"/>
    <w:rsid w:val="003223A1"/>
    <w:rsid w:val="00346FFF"/>
    <w:rsid w:val="00347649"/>
    <w:rsid w:val="0035441E"/>
    <w:rsid w:val="00377FB6"/>
    <w:rsid w:val="003848B0"/>
    <w:rsid w:val="003A2FD2"/>
    <w:rsid w:val="003C6170"/>
    <w:rsid w:val="003D4079"/>
    <w:rsid w:val="00426B1E"/>
    <w:rsid w:val="00450A67"/>
    <w:rsid w:val="00477C08"/>
    <w:rsid w:val="00515A06"/>
    <w:rsid w:val="00524BE4"/>
    <w:rsid w:val="00524D38"/>
    <w:rsid w:val="00562796"/>
    <w:rsid w:val="00581825"/>
    <w:rsid w:val="005B5857"/>
    <w:rsid w:val="005C068A"/>
    <w:rsid w:val="005C49B1"/>
    <w:rsid w:val="005C5759"/>
    <w:rsid w:val="005F5DF9"/>
    <w:rsid w:val="00602A5C"/>
    <w:rsid w:val="00617BDA"/>
    <w:rsid w:val="006331C8"/>
    <w:rsid w:val="006566DA"/>
    <w:rsid w:val="00660EAD"/>
    <w:rsid w:val="00662F74"/>
    <w:rsid w:val="00663340"/>
    <w:rsid w:val="00664D1D"/>
    <w:rsid w:val="006A29E1"/>
    <w:rsid w:val="006C0C2A"/>
    <w:rsid w:val="006C2904"/>
    <w:rsid w:val="006E026D"/>
    <w:rsid w:val="006E331F"/>
    <w:rsid w:val="007B6936"/>
    <w:rsid w:val="007C31B9"/>
    <w:rsid w:val="007C6A79"/>
    <w:rsid w:val="007C7F71"/>
    <w:rsid w:val="007F3335"/>
    <w:rsid w:val="007F6BE2"/>
    <w:rsid w:val="00820234"/>
    <w:rsid w:val="00851945"/>
    <w:rsid w:val="00861B15"/>
    <w:rsid w:val="0089669F"/>
    <w:rsid w:val="008A06BA"/>
    <w:rsid w:val="008B667A"/>
    <w:rsid w:val="008C1697"/>
    <w:rsid w:val="008C3EF7"/>
    <w:rsid w:val="008F6FAE"/>
    <w:rsid w:val="009274B1"/>
    <w:rsid w:val="00952932"/>
    <w:rsid w:val="00964A79"/>
    <w:rsid w:val="00965CF8"/>
    <w:rsid w:val="00967B62"/>
    <w:rsid w:val="0098023D"/>
    <w:rsid w:val="00985C81"/>
    <w:rsid w:val="009A594A"/>
    <w:rsid w:val="009A746B"/>
    <w:rsid w:val="009D175E"/>
    <w:rsid w:val="009E3C22"/>
    <w:rsid w:val="00A01EDE"/>
    <w:rsid w:val="00A050D1"/>
    <w:rsid w:val="00A13D04"/>
    <w:rsid w:val="00A277F3"/>
    <w:rsid w:val="00A62DE4"/>
    <w:rsid w:val="00A6500B"/>
    <w:rsid w:val="00A81BC4"/>
    <w:rsid w:val="00A8266A"/>
    <w:rsid w:val="00A94547"/>
    <w:rsid w:val="00AA0FA6"/>
    <w:rsid w:val="00AC7485"/>
    <w:rsid w:val="00AF4D95"/>
    <w:rsid w:val="00B02205"/>
    <w:rsid w:val="00B1245E"/>
    <w:rsid w:val="00B66CA2"/>
    <w:rsid w:val="00B737E6"/>
    <w:rsid w:val="00B75A3D"/>
    <w:rsid w:val="00C03F3D"/>
    <w:rsid w:val="00C21B97"/>
    <w:rsid w:val="00C27D2D"/>
    <w:rsid w:val="00C9026F"/>
    <w:rsid w:val="00CD006A"/>
    <w:rsid w:val="00CF6B4A"/>
    <w:rsid w:val="00D1257F"/>
    <w:rsid w:val="00D42D98"/>
    <w:rsid w:val="00D768EB"/>
    <w:rsid w:val="00D80596"/>
    <w:rsid w:val="00DA3F68"/>
    <w:rsid w:val="00DD2379"/>
    <w:rsid w:val="00DD242A"/>
    <w:rsid w:val="00E0085D"/>
    <w:rsid w:val="00E22CFB"/>
    <w:rsid w:val="00E65C0A"/>
    <w:rsid w:val="00E67568"/>
    <w:rsid w:val="00EB4484"/>
    <w:rsid w:val="00EC3BD8"/>
    <w:rsid w:val="00EC649F"/>
    <w:rsid w:val="00F04981"/>
    <w:rsid w:val="00F468AE"/>
    <w:rsid w:val="00F50D04"/>
    <w:rsid w:val="00F941EE"/>
    <w:rsid w:val="00FA031F"/>
    <w:rsid w:val="00FF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A06BA"/>
    <w:pPr>
      <w:suppressAutoHyphens/>
      <w:ind w:left="360"/>
      <w:jc w:val="both"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4D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D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Артем Вечканов</cp:lastModifiedBy>
  <cp:revision>2</cp:revision>
  <cp:lastPrinted>2022-01-28T08:03:00Z</cp:lastPrinted>
  <dcterms:created xsi:type="dcterms:W3CDTF">2022-01-28T08:13:00Z</dcterms:created>
  <dcterms:modified xsi:type="dcterms:W3CDTF">2022-01-28T08:13:00Z</dcterms:modified>
</cp:coreProperties>
</file>