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16"/>
      </w:tblGrid>
      <w:tr w:rsidR="00FE2349">
        <w:tc>
          <w:tcPr>
            <w:tcW w:w="9516" w:type="dxa"/>
          </w:tcPr>
          <w:p w:rsidR="00FE2349" w:rsidRPr="009210B3" w:rsidRDefault="009210B3" w:rsidP="009210B3">
            <w:pPr>
              <w:snapToGrid w:val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995151" cy="73155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51" cy="73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E2349" w:rsidRPr="009210B3" w:rsidRDefault="00FE2349">
            <w:pPr>
              <w:jc w:val="center"/>
              <w:rPr>
                <w:sz w:val="18"/>
                <w:szCs w:val="18"/>
              </w:rPr>
            </w:pPr>
          </w:p>
          <w:p w:rsidR="0048516C" w:rsidRPr="009210B3" w:rsidRDefault="00C32F97">
            <w:pPr>
              <w:jc w:val="right"/>
              <w:rPr>
                <w:rFonts w:cs="Tahoma"/>
                <w:sz w:val="18"/>
                <w:szCs w:val="18"/>
              </w:rPr>
            </w:pPr>
            <w:r w:rsidRPr="00C32F97">
              <w:rPr>
                <w:rFonts w:cs="Tahoma"/>
                <w:sz w:val="18"/>
                <w:szCs w:val="18"/>
              </w:rPr>
              <w:t xml:space="preserve">Стеллаж тележка для хранения ковриков, эспандеров, скакалок, </w:t>
            </w:r>
            <w:proofErr w:type="spellStart"/>
            <w:r w:rsidRPr="00C32F97">
              <w:rPr>
                <w:rFonts w:cs="Tahoma"/>
                <w:sz w:val="18"/>
                <w:szCs w:val="18"/>
              </w:rPr>
              <w:t>гимн</w:t>
            </w:r>
            <w:proofErr w:type="gramStart"/>
            <w:r w:rsidRPr="00C32F97">
              <w:rPr>
                <w:rFonts w:cs="Tahoma"/>
                <w:sz w:val="18"/>
                <w:szCs w:val="18"/>
              </w:rPr>
              <w:t>.п</w:t>
            </w:r>
            <w:proofErr w:type="gramEnd"/>
            <w:r w:rsidRPr="00C32F97">
              <w:rPr>
                <w:rFonts w:cs="Tahoma"/>
                <w:sz w:val="18"/>
                <w:szCs w:val="18"/>
              </w:rPr>
              <w:t>алок</w:t>
            </w:r>
            <w:proofErr w:type="spellEnd"/>
          </w:p>
          <w:p w:rsidR="00FE2349" w:rsidRPr="009210B3" w:rsidRDefault="00FE2349">
            <w:pPr>
              <w:jc w:val="right"/>
              <w:rPr>
                <w:sz w:val="18"/>
                <w:szCs w:val="18"/>
              </w:rPr>
            </w:pPr>
            <w:r w:rsidRPr="009210B3">
              <w:rPr>
                <w:sz w:val="18"/>
                <w:szCs w:val="18"/>
              </w:rPr>
              <w:t>ТУ-9610-003-51879206-2009г</w:t>
            </w:r>
          </w:p>
          <w:p w:rsidR="00FE2349" w:rsidRPr="009210B3" w:rsidRDefault="00FE2349">
            <w:pPr>
              <w:jc w:val="center"/>
              <w:rPr>
                <w:sz w:val="18"/>
                <w:szCs w:val="18"/>
              </w:rPr>
            </w:pPr>
          </w:p>
          <w:p w:rsidR="00FE2349" w:rsidRPr="009210B3" w:rsidRDefault="00FE2349">
            <w:pPr>
              <w:jc w:val="center"/>
              <w:rPr>
                <w:sz w:val="18"/>
                <w:szCs w:val="18"/>
              </w:rPr>
            </w:pPr>
          </w:p>
          <w:p w:rsidR="00FE2349" w:rsidRPr="009210B3" w:rsidRDefault="00FE2349">
            <w:pPr>
              <w:jc w:val="center"/>
              <w:rPr>
                <w:sz w:val="18"/>
                <w:szCs w:val="18"/>
              </w:rPr>
            </w:pPr>
          </w:p>
          <w:p w:rsidR="00FE2349" w:rsidRDefault="00C32F97" w:rsidP="00C32F97">
            <w:pPr>
              <w:pStyle w:val="1"/>
              <w:rPr>
                <w:rFonts w:cs="Tahoma"/>
              </w:rPr>
            </w:pPr>
            <w:r w:rsidRPr="00C32F97">
              <w:t xml:space="preserve">Стеллаж тележка для хранения ковриков, эспандеров, скакалок, </w:t>
            </w:r>
            <w:proofErr w:type="spellStart"/>
            <w:r w:rsidRPr="00C32F97">
              <w:t>гимн</w:t>
            </w:r>
            <w:proofErr w:type="gramStart"/>
            <w:r w:rsidRPr="00C32F97">
              <w:t>.п</w:t>
            </w:r>
            <w:proofErr w:type="gramEnd"/>
            <w:r w:rsidRPr="00C32F97">
              <w:t>алок</w:t>
            </w:r>
            <w:proofErr w:type="spellEnd"/>
          </w:p>
        </w:tc>
      </w:tr>
      <w:tr w:rsidR="00FE2349">
        <w:tc>
          <w:tcPr>
            <w:tcW w:w="9516" w:type="dxa"/>
          </w:tcPr>
          <w:p w:rsidR="00FE2349" w:rsidRDefault="00FE2349">
            <w:pPr>
              <w:pStyle w:val="1"/>
              <w:tabs>
                <w:tab w:val="left" w:pos="0"/>
              </w:tabs>
              <w:snapToGrid w:val="0"/>
              <w:rPr>
                <w:b w:val="0"/>
                <w:bCs w:val="0"/>
                <w:sz w:val="44"/>
              </w:rPr>
            </w:pPr>
          </w:p>
        </w:tc>
      </w:tr>
    </w:tbl>
    <w:p w:rsidR="00FE2349" w:rsidRDefault="00C32F97" w:rsidP="001D415A">
      <w:pPr>
        <w:jc w:val="center"/>
      </w:pPr>
      <w:r>
        <w:rPr>
          <w:noProof/>
        </w:rPr>
        <w:drawing>
          <wp:inline distT="0" distB="0" distL="0" distR="0">
            <wp:extent cx="4406771" cy="5981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431.РВ.0000.000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8553" cy="5984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349" w:rsidRDefault="00FE23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 Общие положения.</w:t>
      </w:r>
    </w:p>
    <w:p w:rsidR="00FE2349" w:rsidRPr="00B41B52" w:rsidRDefault="00FE2349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FE2349" w:rsidRPr="0048516C" w:rsidRDefault="00FE2349" w:rsidP="0048516C">
      <w:pPr>
        <w:ind w:firstLine="709"/>
        <w:jc w:val="both"/>
        <w:rPr>
          <w:rFonts w:cs="Tahoma"/>
          <w:sz w:val="24"/>
        </w:rPr>
      </w:pPr>
      <w:r w:rsidRPr="0048516C">
        <w:rPr>
          <w:rFonts w:cs="Tahoma"/>
          <w:sz w:val="24"/>
        </w:rPr>
        <w:t xml:space="preserve">Настоящий Паспорт (руководство) содержит краткое техническое описание </w:t>
      </w:r>
      <w:r w:rsidR="002957F1" w:rsidRPr="0048516C">
        <w:rPr>
          <w:rFonts w:cs="Tahoma"/>
          <w:sz w:val="24"/>
        </w:rPr>
        <w:t>изделия</w:t>
      </w:r>
      <w:r w:rsidRPr="0048516C">
        <w:rPr>
          <w:rFonts w:cs="Tahoma"/>
          <w:sz w:val="24"/>
        </w:rPr>
        <w:t xml:space="preserve"> — «</w:t>
      </w:r>
      <w:r w:rsidR="00C32F97" w:rsidRPr="00C32F97">
        <w:rPr>
          <w:rFonts w:cs="Tahoma"/>
          <w:sz w:val="24"/>
        </w:rPr>
        <w:t>Стеллаж тележка для хранения ковриков, эспандеров, скакалок, гимн</w:t>
      </w:r>
      <w:proofErr w:type="gramStart"/>
      <w:r w:rsidR="00C32F97" w:rsidRPr="00C32F97">
        <w:rPr>
          <w:rFonts w:cs="Tahoma"/>
          <w:sz w:val="24"/>
        </w:rPr>
        <w:t>.</w:t>
      </w:r>
      <w:proofErr w:type="gramEnd"/>
      <w:r w:rsidR="00C32F97">
        <w:rPr>
          <w:rFonts w:cs="Tahoma"/>
          <w:sz w:val="24"/>
        </w:rPr>
        <w:t xml:space="preserve"> </w:t>
      </w:r>
      <w:proofErr w:type="gramStart"/>
      <w:r w:rsidR="00C32F97" w:rsidRPr="00C32F97">
        <w:rPr>
          <w:rFonts w:cs="Tahoma"/>
          <w:sz w:val="24"/>
        </w:rPr>
        <w:t>п</w:t>
      </w:r>
      <w:proofErr w:type="gramEnd"/>
      <w:r w:rsidR="00C32F97" w:rsidRPr="00C32F97">
        <w:rPr>
          <w:rFonts w:cs="Tahoma"/>
          <w:sz w:val="24"/>
        </w:rPr>
        <w:t>алок</w:t>
      </w:r>
      <w:r w:rsidRPr="0048516C">
        <w:rPr>
          <w:rFonts w:cs="Tahoma"/>
          <w:sz w:val="24"/>
        </w:rPr>
        <w:t>» (далее ст</w:t>
      </w:r>
      <w:r w:rsidR="008D4D6C" w:rsidRPr="0048516C">
        <w:rPr>
          <w:rFonts w:cs="Tahoma"/>
          <w:sz w:val="24"/>
        </w:rPr>
        <w:t>еллаж</w:t>
      </w:r>
      <w:r w:rsidRPr="0048516C">
        <w:rPr>
          <w:rFonts w:cs="Tahoma"/>
          <w:sz w:val="24"/>
        </w:rPr>
        <w:t>), и дает общее представление о конструкции и требованиях к эксплуатации изделия.</w:t>
      </w:r>
    </w:p>
    <w:p w:rsidR="0055285E" w:rsidRPr="0048516C" w:rsidRDefault="00C32F97" w:rsidP="0048516C">
      <w:pPr>
        <w:ind w:firstLine="709"/>
        <w:jc w:val="both"/>
        <w:rPr>
          <w:sz w:val="24"/>
        </w:rPr>
      </w:pPr>
      <w:r w:rsidRPr="00C32F97">
        <w:rPr>
          <w:rFonts w:cs="Tahoma"/>
          <w:sz w:val="24"/>
        </w:rPr>
        <w:t xml:space="preserve">Стеллаж </w:t>
      </w:r>
      <w:r>
        <w:rPr>
          <w:rFonts w:cs="Tahoma"/>
          <w:sz w:val="24"/>
        </w:rPr>
        <w:t xml:space="preserve">предназначен </w:t>
      </w:r>
      <w:r w:rsidRPr="00C32F97">
        <w:rPr>
          <w:rFonts w:cs="Tahoma"/>
          <w:sz w:val="24"/>
        </w:rPr>
        <w:t>для хранения различного гимнастического оборудования, такого как коврики, скакалки, эспандеры различных конфигураций, гимнастические палки и другой инвентарь</w:t>
      </w:r>
      <w:r w:rsidR="0009143D" w:rsidRPr="0048516C">
        <w:rPr>
          <w:sz w:val="24"/>
        </w:rPr>
        <w:t>.</w:t>
      </w:r>
    </w:p>
    <w:p w:rsidR="00FE2349" w:rsidRDefault="008D4D6C" w:rsidP="0048516C">
      <w:pPr>
        <w:pStyle w:val="ac"/>
        <w:ind w:right="60"/>
        <w:jc w:val="both"/>
        <w:rPr>
          <w:sz w:val="22"/>
          <w:szCs w:val="22"/>
        </w:rPr>
      </w:pPr>
      <w:r w:rsidRPr="0048516C">
        <w:t>Стеллаж</w:t>
      </w:r>
      <w:r w:rsidR="00FE2349" w:rsidRPr="0048516C">
        <w:t xml:space="preserve"> </w:t>
      </w:r>
      <w:r w:rsidR="00DC62BC" w:rsidRPr="0048516C">
        <w:t xml:space="preserve">рекомендуется </w:t>
      </w:r>
      <w:r w:rsidR="00FE2349" w:rsidRPr="0048516C">
        <w:t>устанавлива</w:t>
      </w:r>
      <w:r w:rsidR="00DC62BC" w:rsidRPr="0048516C">
        <w:t>ть в закрытых помещениях</w:t>
      </w:r>
      <w:r w:rsidR="00DC62BC">
        <w:t>.</w:t>
      </w:r>
    </w:p>
    <w:p w:rsidR="00DC62BC" w:rsidRPr="00B41B52" w:rsidRDefault="00DC62BC">
      <w:pPr>
        <w:jc w:val="center"/>
        <w:rPr>
          <w:bCs/>
          <w:sz w:val="24"/>
          <w:szCs w:val="28"/>
        </w:rPr>
      </w:pPr>
    </w:p>
    <w:p w:rsidR="00FE2349" w:rsidRDefault="00FE23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Технические характеристики.</w:t>
      </w:r>
    </w:p>
    <w:p w:rsidR="00FE2349" w:rsidRDefault="00FE2349" w:rsidP="00B41B52">
      <w:pPr>
        <w:jc w:val="center"/>
        <w:rPr>
          <w:sz w:val="24"/>
          <w:shd w:val="clear" w:color="auto" w:fill="FFFFFF"/>
        </w:rPr>
      </w:pPr>
    </w:p>
    <w:p w:rsidR="00FE2349" w:rsidRDefault="00FE2349" w:rsidP="0048516C">
      <w:pPr>
        <w:jc w:val="both"/>
        <w:rPr>
          <w:b/>
          <w:bCs/>
          <w:i/>
          <w:iCs/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>Габаритные размеры</w:t>
      </w:r>
      <w:r w:rsidR="0009143D" w:rsidRPr="0009143D">
        <w:rPr>
          <w:b/>
          <w:bCs/>
          <w:i/>
          <w:iCs/>
          <w:sz w:val="24"/>
          <w:shd w:val="clear" w:color="auto" w:fill="FFFFFF"/>
        </w:rPr>
        <w:t>:</w:t>
      </w:r>
    </w:p>
    <w:p w:rsidR="00FE2349" w:rsidRDefault="00CF1542" w:rsidP="0048516C">
      <w:pPr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Ширина</w:t>
      </w:r>
      <w:r w:rsidR="00FE2349">
        <w:rPr>
          <w:sz w:val="24"/>
          <w:shd w:val="clear" w:color="auto" w:fill="FFFFFF"/>
        </w:rPr>
        <w:t xml:space="preserve"> - </w:t>
      </w:r>
      <w:r>
        <w:rPr>
          <w:sz w:val="24"/>
          <w:shd w:val="clear" w:color="auto" w:fill="FFFFFF"/>
        </w:rPr>
        <w:t xml:space="preserve">                                     </w:t>
      </w:r>
      <w:r w:rsidR="0048516C">
        <w:rPr>
          <w:sz w:val="24"/>
          <w:shd w:val="clear" w:color="auto" w:fill="FFFFFF"/>
        </w:rPr>
        <w:t>1</w:t>
      </w:r>
      <w:r>
        <w:rPr>
          <w:sz w:val="24"/>
          <w:shd w:val="clear" w:color="auto" w:fill="FFFFFF"/>
        </w:rPr>
        <w:t>02</w:t>
      </w:r>
      <w:r w:rsidR="00DB4564">
        <w:rPr>
          <w:sz w:val="24"/>
          <w:shd w:val="clear" w:color="auto" w:fill="FFFFFF"/>
        </w:rPr>
        <w:t>0</w:t>
      </w:r>
      <w:r w:rsidR="0048516C">
        <w:rPr>
          <w:sz w:val="24"/>
          <w:shd w:val="clear" w:color="auto" w:fill="FFFFFF"/>
        </w:rPr>
        <w:t xml:space="preserve"> мм;</w:t>
      </w:r>
    </w:p>
    <w:p w:rsidR="00CF1542" w:rsidRDefault="00CF1542" w:rsidP="0048516C">
      <w:pPr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 xml:space="preserve">Ширина </w:t>
      </w:r>
      <w:r>
        <w:rPr>
          <w:sz w:val="24"/>
          <w:shd w:val="clear" w:color="auto" w:fill="FFFFFF"/>
        </w:rPr>
        <w:t>максимальная</w:t>
      </w:r>
      <w:r>
        <w:rPr>
          <w:sz w:val="24"/>
          <w:shd w:val="clear" w:color="auto" w:fill="FFFFFF"/>
        </w:rPr>
        <w:t>-              1</w:t>
      </w:r>
      <w:r>
        <w:rPr>
          <w:sz w:val="24"/>
          <w:shd w:val="clear" w:color="auto" w:fill="FFFFFF"/>
        </w:rPr>
        <w:t>422</w:t>
      </w:r>
      <w:r>
        <w:rPr>
          <w:sz w:val="24"/>
          <w:shd w:val="clear" w:color="auto" w:fill="FFFFFF"/>
        </w:rPr>
        <w:t xml:space="preserve"> мм</w:t>
      </w:r>
    </w:p>
    <w:p w:rsidR="00FE2349" w:rsidRDefault="00CF1542" w:rsidP="0048516C">
      <w:pPr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Глубин</w:t>
      </w:r>
      <w:r w:rsidR="00FE2349">
        <w:rPr>
          <w:sz w:val="24"/>
          <w:shd w:val="clear" w:color="auto" w:fill="FFFFFF"/>
        </w:rPr>
        <w:t xml:space="preserve">а - </w:t>
      </w:r>
      <w:r w:rsidR="00B41B52">
        <w:rPr>
          <w:sz w:val="24"/>
          <w:shd w:val="clear" w:color="auto" w:fill="FFFFFF"/>
        </w:rPr>
        <w:t xml:space="preserve">       </w:t>
      </w:r>
      <w:r>
        <w:rPr>
          <w:sz w:val="24"/>
          <w:shd w:val="clear" w:color="auto" w:fill="FFFFFF"/>
        </w:rPr>
        <w:t xml:space="preserve">                        </w:t>
      </w:r>
      <w:r w:rsidR="00B41B52">
        <w:rPr>
          <w:sz w:val="24"/>
          <w:shd w:val="clear" w:color="auto" w:fill="FFFFFF"/>
        </w:rPr>
        <w:t xml:space="preserve">      </w:t>
      </w:r>
      <w:r>
        <w:rPr>
          <w:sz w:val="24"/>
          <w:shd w:val="clear" w:color="auto" w:fill="FFFFFF"/>
        </w:rPr>
        <w:t>60</w:t>
      </w:r>
      <w:r w:rsidR="00DC62BC">
        <w:rPr>
          <w:sz w:val="24"/>
          <w:shd w:val="clear" w:color="auto" w:fill="FFFFFF"/>
        </w:rPr>
        <w:t>0</w:t>
      </w:r>
      <w:r w:rsidR="00FE2349">
        <w:rPr>
          <w:sz w:val="24"/>
          <w:shd w:val="clear" w:color="auto" w:fill="FFFFFF"/>
        </w:rPr>
        <w:t xml:space="preserve"> мм;</w:t>
      </w:r>
    </w:p>
    <w:p w:rsidR="00FE2349" w:rsidRDefault="00FE2349" w:rsidP="0048516C">
      <w:pPr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 xml:space="preserve">Высота </w:t>
      </w:r>
      <w:r w:rsidR="00F830F7">
        <w:rPr>
          <w:sz w:val="24"/>
          <w:shd w:val="clear" w:color="auto" w:fill="FFFFFF"/>
        </w:rPr>
        <w:t>–</w:t>
      </w:r>
      <w:r>
        <w:rPr>
          <w:sz w:val="24"/>
          <w:shd w:val="clear" w:color="auto" w:fill="FFFFFF"/>
        </w:rPr>
        <w:t xml:space="preserve"> </w:t>
      </w:r>
      <w:r w:rsidR="00B41B52">
        <w:rPr>
          <w:sz w:val="24"/>
          <w:shd w:val="clear" w:color="auto" w:fill="FFFFFF"/>
        </w:rPr>
        <w:t xml:space="preserve">          </w:t>
      </w:r>
      <w:r w:rsidR="00CF1542">
        <w:rPr>
          <w:sz w:val="24"/>
          <w:shd w:val="clear" w:color="auto" w:fill="FFFFFF"/>
        </w:rPr>
        <w:t xml:space="preserve">                         </w:t>
      </w:r>
      <w:r w:rsidR="00B41B52">
        <w:rPr>
          <w:sz w:val="24"/>
          <w:shd w:val="clear" w:color="auto" w:fill="FFFFFF"/>
        </w:rPr>
        <w:t xml:space="preserve">   </w:t>
      </w:r>
      <w:r w:rsidR="00CF1542">
        <w:rPr>
          <w:sz w:val="24"/>
          <w:shd w:val="clear" w:color="auto" w:fill="FFFFFF"/>
        </w:rPr>
        <w:t>1677</w:t>
      </w:r>
      <w:r w:rsidR="0048516C">
        <w:rPr>
          <w:sz w:val="24"/>
          <w:shd w:val="clear" w:color="auto" w:fill="FFFFFF"/>
        </w:rPr>
        <w:t xml:space="preserve"> мм</w:t>
      </w:r>
      <w:r w:rsidR="006A710C">
        <w:rPr>
          <w:sz w:val="24"/>
          <w:shd w:val="clear" w:color="auto" w:fill="FFFFFF"/>
        </w:rPr>
        <w:t>.</w:t>
      </w:r>
    </w:p>
    <w:p w:rsidR="00E966B9" w:rsidRDefault="00E966B9" w:rsidP="0048516C">
      <w:pPr>
        <w:jc w:val="both"/>
        <w:rPr>
          <w:sz w:val="24"/>
          <w:shd w:val="clear" w:color="auto" w:fill="FFFFFF"/>
        </w:rPr>
      </w:pPr>
    </w:p>
    <w:p w:rsidR="00FE2349" w:rsidRDefault="00B41B52" w:rsidP="0048516C">
      <w:pPr>
        <w:spacing w:line="100" w:lineRule="atLeast"/>
        <w:jc w:val="both"/>
        <w:rPr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>В</w:t>
      </w:r>
      <w:r w:rsidR="00FE2349">
        <w:rPr>
          <w:b/>
          <w:bCs/>
          <w:i/>
          <w:iCs/>
          <w:sz w:val="24"/>
          <w:shd w:val="clear" w:color="auto" w:fill="FFFFFF"/>
        </w:rPr>
        <w:t>ес:</w:t>
      </w:r>
      <w:r>
        <w:rPr>
          <w:b/>
          <w:bCs/>
          <w:i/>
          <w:iCs/>
          <w:sz w:val="24"/>
          <w:shd w:val="clear" w:color="auto" w:fill="FFFFFF"/>
        </w:rPr>
        <w:t xml:space="preserve"> </w:t>
      </w:r>
      <w:r w:rsidR="004D0E2A">
        <w:rPr>
          <w:sz w:val="24"/>
          <w:shd w:val="clear" w:color="auto" w:fill="FFFFFF"/>
        </w:rPr>
        <w:t xml:space="preserve">не более </w:t>
      </w:r>
      <w:r w:rsidR="0048516C">
        <w:rPr>
          <w:sz w:val="24"/>
          <w:shd w:val="clear" w:color="auto" w:fill="FFFFFF"/>
        </w:rPr>
        <w:t>1</w:t>
      </w:r>
      <w:r w:rsidR="00CF1542">
        <w:rPr>
          <w:sz w:val="24"/>
          <w:shd w:val="clear" w:color="auto" w:fill="FFFFFF"/>
        </w:rPr>
        <w:t>4</w:t>
      </w:r>
      <w:r w:rsidR="00DB4564">
        <w:rPr>
          <w:sz w:val="24"/>
          <w:shd w:val="clear" w:color="auto" w:fill="FFFFFF"/>
        </w:rPr>
        <w:t>,5</w:t>
      </w:r>
      <w:r w:rsidR="00FE2349">
        <w:rPr>
          <w:sz w:val="24"/>
          <w:shd w:val="clear" w:color="auto" w:fill="FFFFFF"/>
        </w:rPr>
        <w:t xml:space="preserve"> кг.</w:t>
      </w:r>
    </w:p>
    <w:p w:rsidR="00FE2349" w:rsidRDefault="00FE2349" w:rsidP="00B41B52">
      <w:pPr>
        <w:jc w:val="center"/>
        <w:rPr>
          <w:sz w:val="24"/>
          <w:shd w:val="clear" w:color="auto" w:fill="FFFFFF"/>
        </w:rPr>
      </w:pPr>
    </w:p>
    <w:p w:rsidR="00FE2349" w:rsidRDefault="00FE23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Комплектность.</w:t>
      </w:r>
    </w:p>
    <w:p w:rsidR="00FE2349" w:rsidRDefault="00FE2349">
      <w:pPr>
        <w:jc w:val="center"/>
        <w:rPr>
          <w:sz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7074"/>
        <w:gridCol w:w="1711"/>
      </w:tblGrid>
      <w:tr w:rsidR="00FE2349" w:rsidTr="0048516C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E2349" w:rsidRDefault="00FE2349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п\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</w:p>
        </w:tc>
        <w:tc>
          <w:tcPr>
            <w:tcW w:w="70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E2349" w:rsidRDefault="00FE2349">
            <w:pPr>
              <w:pStyle w:val="ac"/>
              <w:snapToGrid w:val="0"/>
              <w:ind w:firstLine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Обозначение</w:t>
            </w:r>
          </w:p>
        </w:tc>
        <w:tc>
          <w:tcPr>
            <w:tcW w:w="17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2349" w:rsidRDefault="00FE2349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Кол-во, шт.</w:t>
            </w:r>
          </w:p>
        </w:tc>
      </w:tr>
      <w:tr w:rsidR="00FE2349" w:rsidTr="0048516C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FE2349" w:rsidRDefault="00FE2349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FE2349" w:rsidRDefault="00C32F97" w:rsidP="00B41B52">
            <w:pPr>
              <w:snapToGrid w:val="0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Боковина левая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2349" w:rsidRDefault="00CF1542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B4564" w:rsidTr="0048516C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DB4564" w:rsidRDefault="00DB456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DB4564" w:rsidRDefault="00C32F97" w:rsidP="00B41B52">
            <w:pPr>
              <w:snapToGrid w:val="0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Боковина правая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B4564" w:rsidRDefault="00CF1542" w:rsidP="00D849BA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B4564" w:rsidTr="0048516C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DB4564" w:rsidRDefault="00DB456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DB4564" w:rsidRDefault="00C32F97" w:rsidP="00CF1542">
            <w:pPr>
              <w:snapToGrid w:val="0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Стяжка </w:t>
            </w:r>
            <w:r w:rsidR="00CF1542">
              <w:rPr>
                <w:rFonts w:cs="Tahoma"/>
                <w:sz w:val="26"/>
                <w:szCs w:val="26"/>
                <w:shd w:val="clear" w:color="auto" w:fill="FFFFFF"/>
              </w:rPr>
              <w:t>основания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B4564" w:rsidRDefault="00CF1542" w:rsidP="00D849BA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DB4564" w:rsidTr="0048516C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DB4564" w:rsidRDefault="00DB456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DB4564" w:rsidRDefault="00CF1542" w:rsidP="00B41B52">
            <w:pPr>
              <w:snapToGrid w:val="0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Стяжка-перекладина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B4564" w:rsidRDefault="00CF1542" w:rsidP="00D849BA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DB4564" w:rsidTr="0048516C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DB4564" w:rsidRDefault="00DB456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DB4564" w:rsidRDefault="00CF1542" w:rsidP="00B41B52">
            <w:pPr>
              <w:snapToGrid w:val="0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Болт М6х35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B4564" w:rsidRDefault="00CF1542" w:rsidP="00D849BA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</w:tr>
      <w:tr w:rsidR="00DB4564" w:rsidTr="0048516C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DB4564" w:rsidRDefault="00DB456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DB4564" w:rsidRDefault="00CF1542" w:rsidP="00B41B52">
            <w:pPr>
              <w:snapToGrid w:val="0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Шайба 6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B4564" w:rsidRDefault="00CF1542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</w:tr>
      <w:tr w:rsidR="00DB4564" w:rsidTr="0048516C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DB4564" w:rsidRDefault="00DB456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DB4564" w:rsidRDefault="00CF1542" w:rsidP="00B41B52">
            <w:pPr>
              <w:snapToGrid w:val="0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Шайба 6 </w:t>
            </w:r>
            <w:proofErr w:type="spellStart"/>
            <w:r>
              <w:rPr>
                <w:rFonts w:cs="Tahoma"/>
                <w:sz w:val="26"/>
                <w:szCs w:val="26"/>
                <w:shd w:val="clear" w:color="auto" w:fill="FFFFFF"/>
              </w:rPr>
              <w:t>гровер</w:t>
            </w:r>
            <w:proofErr w:type="spellEnd"/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B4564" w:rsidRDefault="00CF1542" w:rsidP="00D849BA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</w:tr>
      <w:tr w:rsidR="00CF1542" w:rsidTr="0048516C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CF1542" w:rsidRDefault="00CF1542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CF1542" w:rsidRDefault="00CF1542" w:rsidP="00B41B52">
            <w:pPr>
              <w:snapToGrid w:val="0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Заглушка </w:t>
            </w:r>
            <w:r>
              <w:rPr>
                <w:rFonts w:cs="Tahoma"/>
                <w:sz w:val="26"/>
                <w:szCs w:val="26"/>
                <w:shd w:val="clear" w:color="auto" w:fill="FFFFFF"/>
                <w:lang w:val="en-US"/>
              </w:rPr>
              <w:t>D</w:t>
            </w:r>
            <w:r>
              <w:rPr>
                <w:rFonts w:cs="Tahoma"/>
                <w:sz w:val="26"/>
                <w:szCs w:val="26"/>
                <w:shd w:val="clear" w:color="auto" w:fill="FFFFFF"/>
              </w:rPr>
              <w:t>20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1542" w:rsidRDefault="00CF1542" w:rsidP="00D849BA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 w:rsidR="00CF1542" w:rsidTr="0048516C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CF1542" w:rsidRDefault="00CF1542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CF1542" w:rsidRPr="00CF1542" w:rsidRDefault="00CF1542" w:rsidP="00B41B52">
            <w:pPr>
              <w:snapToGrid w:val="0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Колесная опора со штырем М8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1542" w:rsidRDefault="00CF1542" w:rsidP="00D849BA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6A710C" w:rsidTr="0048516C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6A710C" w:rsidRDefault="006A710C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6A710C" w:rsidRDefault="006A710C" w:rsidP="00B41B52">
            <w:pPr>
              <w:snapToGrid w:val="0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Колпачок шестигранный под ключ №10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710C" w:rsidRDefault="006A710C" w:rsidP="00D849BA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</w:tr>
      <w:tr w:rsidR="00FE2349" w:rsidTr="0048516C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FE2349" w:rsidRDefault="00CF1542" w:rsidP="006A710C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6A710C">
              <w:rPr>
                <w:sz w:val="26"/>
                <w:szCs w:val="26"/>
              </w:rPr>
              <w:t>1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FE2349" w:rsidRDefault="00FE2349" w:rsidP="00B41B52">
            <w:pPr>
              <w:pStyle w:val="ad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Упаковка (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\э плёнка)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2349" w:rsidRDefault="00FE2349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FE2349" w:rsidTr="0048516C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FE2349" w:rsidRDefault="00CF1542" w:rsidP="006A710C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6A710C">
              <w:rPr>
                <w:sz w:val="26"/>
                <w:szCs w:val="26"/>
              </w:rPr>
              <w:t>2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FE2349" w:rsidRDefault="00FE2349" w:rsidP="00B41B52">
            <w:pPr>
              <w:pStyle w:val="ac"/>
              <w:snapToGrid w:val="0"/>
              <w:ind w:firstLine="0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Паспорт изделия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2349" w:rsidRDefault="00FE2349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A139DB" w:rsidRDefault="006A710C" w:rsidP="00A139DB">
      <w:pPr>
        <w:jc w:val="center"/>
      </w:pPr>
      <w:r>
        <w:rPr>
          <w:noProof/>
        </w:rPr>
        <w:lastRenderedPageBreak/>
        <w:drawing>
          <wp:inline distT="0" distB="0" distL="0" distR="0">
            <wp:extent cx="6119495" cy="780986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431.РВ.0000.000 ПС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780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9DB" w:rsidRDefault="00A139DB" w:rsidP="00A139DB">
      <w:pPr>
        <w:jc w:val="center"/>
        <w:rPr>
          <w:i/>
          <w:sz w:val="24"/>
        </w:rPr>
      </w:pPr>
    </w:p>
    <w:p w:rsidR="00A139DB" w:rsidRDefault="00A139DB" w:rsidP="00A139DB">
      <w:pPr>
        <w:jc w:val="center"/>
        <w:rPr>
          <w:i/>
          <w:sz w:val="24"/>
        </w:rPr>
      </w:pPr>
      <w:r w:rsidRPr="00042960">
        <w:rPr>
          <w:i/>
          <w:sz w:val="24"/>
        </w:rPr>
        <w:t>Рисунок 1</w:t>
      </w:r>
    </w:p>
    <w:p w:rsidR="00C67BE1" w:rsidRDefault="00C67BE1" w:rsidP="00A139DB">
      <w:pPr>
        <w:jc w:val="center"/>
        <w:rPr>
          <w:sz w:val="24"/>
        </w:rPr>
      </w:pPr>
    </w:p>
    <w:p w:rsidR="006A710C" w:rsidRDefault="006A710C" w:rsidP="00A139DB">
      <w:pPr>
        <w:jc w:val="center"/>
        <w:rPr>
          <w:sz w:val="24"/>
        </w:rPr>
      </w:pPr>
    </w:p>
    <w:p w:rsidR="006A710C" w:rsidRDefault="006A710C" w:rsidP="00A139DB">
      <w:pPr>
        <w:jc w:val="center"/>
        <w:rPr>
          <w:sz w:val="24"/>
        </w:rPr>
      </w:pPr>
    </w:p>
    <w:p w:rsidR="006A710C" w:rsidRDefault="006A710C" w:rsidP="00A139DB">
      <w:pPr>
        <w:jc w:val="center"/>
        <w:rPr>
          <w:sz w:val="24"/>
        </w:rPr>
      </w:pPr>
    </w:p>
    <w:p w:rsidR="006A710C" w:rsidRDefault="006A710C" w:rsidP="00A139DB">
      <w:pPr>
        <w:jc w:val="center"/>
        <w:rPr>
          <w:sz w:val="24"/>
        </w:rPr>
      </w:pPr>
    </w:p>
    <w:p w:rsidR="006A710C" w:rsidRPr="00C67BE1" w:rsidRDefault="006A710C" w:rsidP="00A139DB">
      <w:pPr>
        <w:jc w:val="center"/>
        <w:rPr>
          <w:sz w:val="24"/>
        </w:rPr>
      </w:pPr>
    </w:p>
    <w:p w:rsidR="00FE2349" w:rsidRDefault="00FE23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4. Конструктивные особенности изделия.</w:t>
      </w:r>
    </w:p>
    <w:p w:rsidR="00FE2349" w:rsidRDefault="00FE2349" w:rsidP="00B41B52">
      <w:pPr>
        <w:jc w:val="center"/>
        <w:rPr>
          <w:sz w:val="24"/>
        </w:rPr>
      </w:pPr>
    </w:p>
    <w:p w:rsidR="006B28E5" w:rsidRPr="006B28E5" w:rsidRDefault="0060359A" w:rsidP="00FA43F4">
      <w:pPr>
        <w:pStyle w:val="ac"/>
        <w:jc w:val="both"/>
      </w:pPr>
      <w:r>
        <w:t>С</w:t>
      </w:r>
      <w:r w:rsidR="00506D4E">
        <w:t>теллаж</w:t>
      </w:r>
      <w:r w:rsidR="00F34A89">
        <w:t xml:space="preserve"> представляет собой </w:t>
      </w:r>
      <w:r w:rsidR="002E1DFB">
        <w:t>разборную</w:t>
      </w:r>
      <w:r w:rsidR="00F34A89">
        <w:t xml:space="preserve"> конструкцию, состоящую из </w:t>
      </w:r>
      <w:r w:rsidR="002E1DFB">
        <w:t>сварн</w:t>
      </w:r>
      <w:r>
        <w:t>ых</w:t>
      </w:r>
      <w:r w:rsidR="002E1DFB">
        <w:t xml:space="preserve"> </w:t>
      </w:r>
      <w:r w:rsidR="006A710C">
        <w:t xml:space="preserve">боковин </w:t>
      </w:r>
      <w:r>
        <w:t xml:space="preserve">и </w:t>
      </w:r>
      <w:r w:rsidR="006A710C">
        <w:t>стяжек</w:t>
      </w:r>
      <w:r>
        <w:t xml:space="preserve">, образующих </w:t>
      </w:r>
      <w:r w:rsidR="006A710C">
        <w:t>перекладины</w:t>
      </w:r>
      <w:r>
        <w:t xml:space="preserve"> стеллажа. Стеллаж опирается на 4 </w:t>
      </w:r>
      <w:proofErr w:type="gramStart"/>
      <w:r>
        <w:t>поворотных</w:t>
      </w:r>
      <w:proofErr w:type="gramEnd"/>
      <w:r>
        <w:t xml:space="preserve"> колеса, а все элементы конструкции</w:t>
      </w:r>
      <w:r w:rsidR="00F34A89">
        <w:t xml:space="preserve"> </w:t>
      </w:r>
      <w:r w:rsidR="002E1DFB">
        <w:t>покрыт</w:t>
      </w:r>
      <w:r>
        <w:t>ы</w:t>
      </w:r>
      <w:r w:rsidR="002E1DFB">
        <w:t xml:space="preserve"> порошковой краской</w:t>
      </w:r>
      <w:r w:rsidR="00B41B52">
        <w:t>.</w:t>
      </w:r>
    </w:p>
    <w:p w:rsidR="00D73F5C" w:rsidRPr="00B41B52" w:rsidRDefault="00D73F5C" w:rsidP="00B41B52">
      <w:pPr>
        <w:pStyle w:val="ac"/>
        <w:ind w:firstLine="0"/>
        <w:jc w:val="center"/>
        <w:rPr>
          <w:bCs/>
        </w:rPr>
      </w:pPr>
    </w:p>
    <w:p w:rsidR="00FE2349" w:rsidRDefault="00FE23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Правила сборки, установки и эксплуатации изделия.</w:t>
      </w:r>
    </w:p>
    <w:p w:rsidR="00FE2349" w:rsidRPr="00D849BA" w:rsidRDefault="00FE2349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6B28E5" w:rsidRDefault="006B28E5" w:rsidP="00B41B52">
      <w:pPr>
        <w:ind w:firstLine="709"/>
        <w:jc w:val="both"/>
        <w:rPr>
          <w:rFonts w:cs="Tahoma"/>
          <w:sz w:val="24"/>
        </w:rPr>
      </w:pPr>
      <w:r>
        <w:rPr>
          <w:rFonts w:cs="Tahoma"/>
          <w:sz w:val="24"/>
        </w:rPr>
        <w:t>Ответственность за установку изделия возлагается на заказчика, как лица, ответственного за эксплуатацию спортивного оборудования, установленного на площадке</w:t>
      </w:r>
      <w:r w:rsidR="00B41B52">
        <w:rPr>
          <w:rFonts w:cs="Tahoma"/>
          <w:sz w:val="24"/>
        </w:rPr>
        <w:t>.</w:t>
      </w:r>
    </w:p>
    <w:p w:rsidR="006B28E5" w:rsidRPr="00CA7586" w:rsidRDefault="002E1DFB" w:rsidP="00B41B52">
      <w:pPr>
        <w:ind w:firstLine="709"/>
        <w:jc w:val="both"/>
        <w:rPr>
          <w:sz w:val="24"/>
        </w:rPr>
      </w:pPr>
      <w:r>
        <w:rPr>
          <w:sz w:val="24"/>
        </w:rPr>
        <w:t>Эксплуатация</w:t>
      </w:r>
      <w:r w:rsidR="006B28E5">
        <w:rPr>
          <w:sz w:val="24"/>
        </w:rPr>
        <w:t xml:space="preserve"> должна проводиться на ровной горизонтальной поверхности</w:t>
      </w:r>
      <w:r>
        <w:rPr>
          <w:sz w:val="24"/>
        </w:rPr>
        <w:t>.</w:t>
      </w:r>
    </w:p>
    <w:p w:rsidR="006B28E5" w:rsidRDefault="006B28E5" w:rsidP="00B41B52">
      <w:pPr>
        <w:ind w:firstLine="709"/>
        <w:jc w:val="both"/>
        <w:rPr>
          <w:sz w:val="24"/>
        </w:rPr>
      </w:pPr>
      <w:r>
        <w:rPr>
          <w:sz w:val="24"/>
        </w:rPr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C67BE1" w:rsidRDefault="00C67BE1" w:rsidP="00B41B52">
      <w:pPr>
        <w:ind w:firstLine="709"/>
        <w:jc w:val="both"/>
        <w:rPr>
          <w:sz w:val="24"/>
        </w:rPr>
      </w:pPr>
      <w:r>
        <w:rPr>
          <w:sz w:val="24"/>
        </w:rPr>
        <w:t xml:space="preserve">Сборку вести согласно рис. 1. Вначале следует наживить все </w:t>
      </w:r>
      <w:r w:rsidR="006A710C">
        <w:rPr>
          <w:sz w:val="24"/>
        </w:rPr>
        <w:t>стяжки</w:t>
      </w:r>
      <w:r>
        <w:rPr>
          <w:sz w:val="24"/>
        </w:rPr>
        <w:t xml:space="preserve"> между двух </w:t>
      </w:r>
      <w:r w:rsidR="006A710C">
        <w:rPr>
          <w:sz w:val="24"/>
        </w:rPr>
        <w:t>боковин</w:t>
      </w:r>
      <w:r w:rsidR="004E5425">
        <w:rPr>
          <w:sz w:val="24"/>
        </w:rPr>
        <w:t>,</w:t>
      </w:r>
      <w:r w:rsidR="000C5C73">
        <w:rPr>
          <w:sz w:val="24"/>
        </w:rPr>
        <w:t xml:space="preserve"> </w:t>
      </w:r>
      <w:r>
        <w:rPr>
          <w:sz w:val="24"/>
        </w:rPr>
        <w:t>затя</w:t>
      </w:r>
      <w:r w:rsidR="004E5425">
        <w:rPr>
          <w:sz w:val="24"/>
        </w:rPr>
        <w:t>нуть</w:t>
      </w:r>
      <w:r>
        <w:rPr>
          <w:sz w:val="24"/>
        </w:rPr>
        <w:t xml:space="preserve"> крепеж</w:t>
      </w:r>
      <w:r w:rsidR="004E5425">
        <w:rPr>
          <w:sz w:val="24"/>
        </w:rPr>
        <w:t xml:space="preserve"> на одной стойке, затем на второй стойке</w:t>
      </w:r>
      <w:r>
        <w:rPr>
          <w:sz w:val="24"/>
        </w:rPr>
        <w:t xml:space="preserve">. </w:t>
      </w:r>
      <w:r w:rsidR="00D849BA" w:rsidRPr="00040E9F">
        <w:rPr>
          <w:b/>
          <w:sz w:val="24"/>
        </w:rPr>
        <w:t>Внимание! Не прилагать чрезмерных усилий при затяжке</w:t>
      </w:r>
      <w:r w:rsidR="00040E9F" w:rsidRPr="00040E9F">
        <w:rPr>
          <w:b/>
          <w:sz w:val="24"/>
        </w:rPr>
        <w:t xml:space="preserve">, </w:t>
      </w:r>
      <w:proofErr w:type="gramStart"/>
      <w:r w:rsidR="00040E9F" w:rsidRPr="00040E9F">
        <w:rPr>
          <w:b/>
          <w:sz w:val="24"/>
        </w:rPr>
        <w:t>что бы не</w:t>
      </w:r>
      <w:proofErr w:type="gramEnd"/>
      <w:r w:rsidR="00040E9F" w:rsidRPr="00040E9F">
        <w:rPr>
          <w:b/>
          <w:sz w:val="24"/>
        </w:rPr>
        <w:t xml:space="preserve"> вырвать узлы креплений на перемычках</w:t>
      </w:r>
      <w:r w:rsidR="00040E9F">
        <w:rPr>
          <w:sz w:val="24"/>
        </w:rPr>
        <w:t>.</w:t>
      </w:r>
      <w:r w:rsidR="00D849BA">
        <w:rPr>
          <w:sz w:val="24"/>
        </w:rPr>
        <w:t xml:space="preserve"> </w:t>
      </w:r>
      <w:r>
        <w:rPr>
          <w:sz w:val="24"/>
        </w:rPr>
        <w:t>Установить колеса</w:t>
      </w:r>
      <w:r w:rsidR="006A710C">
        <w:rPr>
          <w:sz w:val="24"/>
        </w:rPr>
        <w:t>, заглушки</w:t>
      </w:r>
      <w:r>
        <w:rPr>
          <w:sz w:val="24"/>
        </w:rPr>
        <w:t xml:space="preserve"> и колпачки.</w:t>
      </w:r>
    </w:p>
    <w:p w:rsidR="00FE2349" w:rsidRDefault="00FE23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Указание мер безопасности</w:t>
      </w:r>
    </w:p>
    <w:p w:rsidR="00FE2349" w:rsidRPr="00B41B52" w:rsidRDefault="00FE2349">
      <w:pPr>
        <w:jc w:val="center"/>
        <w:rPr>
          <w:bCs/>
          <w:sz w:val="24"/>
        </w:rPr>
      </w:pPr>
    </w:p>
    <w:p w:rsidR="00FE2349" w:rsidRDefault="00FE2349" w:rsidP="00B41B52">
      <w:pPr>
        <w:ind w:firstLine="709"/>
        <w:jc w:val="both"/>
        <w:rPr>
          <w:sz w:val="24"/>
        </w:rPr>
      </w:pPr>
      <w:r>
        <w:rPr>
          <w:sz w:val="24"/>
        </w:rPr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FE2349" w:rsidRDefault="004123D3" w:rsidP="00B41B52">
      <w:pPr>
        <w:ind w:firstLine="709"/>
        <w:jc w:val="both"/>
        <w:rPr>
          <w:sz w:val="24"/>
        </w:rPr>
      </w:pPr>
      <w:r>
        <w:rPr>
          <w:sz w:val="24"/>
        </w:rPr>
        <w:t xml:space="preserve">Эксплуатация изделия при неисправных или ослабленных элементах крепления </w:t>
      </w:r>
      <w:r w:rsidR="00195AA8">
        <w:rPr>
          <w:sz w:val="24"/>
        </w:rPr>
        <w:t xml:space="preserve">не допускается. </w:t>
      </w:r>
      <w:r w:rsidR="00FE2349">
        <w:rPr>
          <w:sz w:val="24"/>
        </w:rPr>
        <w:t>При обнаружении каких-либо неисправностей эксплуатацию прекратить до полного их устранения.</w:t>
      </w:r>
    </w:p>
    <w:p w:rsidR="00FE2349" w:rsidRDefault="00FE2349" w:rsidP="00B41B52">
      <w:pPr>
        <w:ind w:firstLine="709"/>
        <w:jc w:val="both"/>
        <w:rPr>
          <w:sz w:val="24"/>
        </w:rPr>
      </w:pPr>
      <w:r>
        <w:rPr>
          <w:sz w:val="24"/>
        </w:rPr>
        <w:t>Не рекомендуется эксплуатация изделия детьми без наблюдения за ними взрослых специалистов (родителей, учителей, тренеров).</w:t>
      </w:r>
    </w:p>
    <w:p w:rsidR="002E1DFB" w:rsidRPr="00B41B52" w:rsidRDefault="002E1DFB">
      <w:pPr>
        <w:jc w:val="center"/>
        <w:rPr>
          <w:bCs/>
          <w:sz w:val="24"/>
          <w:szCs w:val="28"/>
        </w:rPr>
      </w:pPr>
    </w:p>
    <w:p w:rsidR="00FE2349" w:rsidRDefault="00FE23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 Условия эксплуатации, транспортировки и хранения.</w:t>
      </w:r>
    </w:p>
    <w:p w:rsidR="0010297C" w:rsidRPr="0010297C" w:rsidRDefault="0010297C" w:rsidP="00B41B52">
      <w:pPr>
        <w:ind w:firstLine="709"/>
        <w:jc w:val="both"/>
        <w:rPr>
          <w:sz w:val="24"/>
        </w:rPr>
      </w:pPr>
      <w:r w:rsidRPr="0010297C">
        <w:rPr>
          <w:sz w:val="24"/>
        </w:rPr>
        <w:t>Нагружать с</w:t>
      </w:r>
      <w:r w:rsidR="005149F2">
        <w:rPr>
          <w:sz w:val="24"/>
        </w:rPr>
        <w:t>теллаж</w:t>
      </w:r>
      <w:r w:rsidRPr="0010297C">
        <w:rPr>
          <w:sz w:val="24"/>
        </w:rPr>
        <w:t xml:space="preserve"> необходимо равномерно, распределяя </w:t>
      </w:r>
      <w:r w:rsidR="001D08EA">
        <w:rPr>
          <w:sz w:val="24"/>
        </w:rPr>
        <w:t>инвентарь</w:t>
      </w:r>
      <w:r w:rsidRPr="0010297C">
        <w:rPr>
          <w:sz w:val="24"/>
        </w:rPr>
        <w:t xml:space="preserve"> по</w:t>
      </w:r>
      <w:r w:rsidR="002E1DFB">
        <w:rPr>
          <w:sz w:val="24"/>
        </w:rPr>
        <w:t xml:space="preserve"> каждой из </w:t>
      </w:r>
      <w:r w:rsidR="001D08EA">
        <w:rPr>
          <w:sz w:val="24"/>
        </w:rPr>
        <w:t>перекладин</w:t>
      </w:r>
      <w:r w:rsidR="002E1DFB">
        <w:rPr>
          <w:sz w:val="24"/>
        </w:rPr>
        <w:t xml:space="preserve"> стеллажа.</w:t>
      </w:r>
    </w:p>
    <w:p w:rsidR="00FE2349" w:rsidRDefault="00FE2349" w:rsidP="00B41B52">
      <w:pPr>
        <w:ind w:firstLine="709"/>
        <w:jc w:val="both"/>
        <w:rPr>
          <w:sz w:val="24"/>
        </w:rPr>
      </w:pPr>
      <w:r>
        <w:rPr>
          <w:sz w:val="24"/>
        </w:rPr>
        <w:t>Изделие должно ежедневно осматриваться и проверяться на предмет по</w:t>
      </w:r>
      <w:r w:rsidR="002E1DFB">
        <w:rPr>
          <w:sz w:val="24"/>
        </w:rPr>
        <w:t>вреждений.</w:t>
      </w:r>
    </w:p>
    <w:p w:rsidR="00FE2349" w:rsidRDefault="00FE2349" w:rsidP="00B41B52">
      <w:pPr>
        <w:ind w:firstLine="709"/>
        <w:jc w:val="both"/>
        <w:rPr>
          <w:sz w:val="24"/>
        </w:rPr>
      </w:pPr>
      <w:r>
        <w:rPr>
          <w:sz w:val="24"/>
        </w:rPr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FE2349" w:rsidRDefault="00FE2349" w:rsidP="00B41B52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 Необходим периодический уход за поверхностью изделия, протирка от пыли и загрязнений.</w:t>
      </w:r>
    </w:p>
    <w:p w:rsidR="00B41B52" w:rsidRDefault="00B41B52" w:rsidP="00B41B52">
      <w:pPr>
        <w:spacing w:line="100" w:lineRule="atLeast"/>
        <w:jc w:val="center"/>
        <w:rPr>
          <w:sz w:val="24"/>
        </w:rPr>
      </w:pPr>
    </w:p>
    <w:p w:rsidR="001D08EA" w:rsidRDefault="001D08EA" w:rsidP="00B41B52">
      <w:pPr>
        <w:spacing w:line="100" w:lineRule="atLeast"/>
        <w:jc w:val="center"/>
        <w:rPr>
          <w:sz w:val="24"/>
        </w:rPr>
      </w:pPr>
    </w:p>
    <w:p w:rsidR="001D08EA" w:rsidRDefault="001D08EA" w:rsidP="00B41B52">
      <w:pPr>
        <w:spacing w:line="100" w:lineRule="atLeast"/>
        <w:jc w:val="center"/>
        <w:rPr>
          <w:sz w:val="24"/>
        </w:rPr>
      </w:pPr>
    </w:p>
    <w:p w:rsidR="001D08EA" w:rsidRDefault="001D08EA" w:rsidP="00B41B52">
      <w:pPr>
        <w:spacing w:line="100" w:lineRule="atLeast"/>
        <w:jc w:val="center"/>
        <w:rPr>
          <w:sz w:val="24"/>
        </w:rPr>
      </w:pPr>
    </w:p>
    <w:p w:rsidR="001D08EA" w:rsidRDefault="001D08EA" w:rsidP="00B41B52">
      <w:pPr>
        <w:spacing w:line="100" w:lineRule="atLeast"/>
        <w:jc w:val="center"/>
        <w:rPr>
          <w:sz w:val="24"/>
        </w:rPr>
      </w:pPr>
    </w:p>
    <w:p w:rsidR="001D08EA" w:rsidRDefault="001D08EA" w:rsidP="00B41B52">
      <w:pPr>
        <w:spacing w:line="100" w:lineRule="atLeast"/>
        <w:jc w:val="center"/>
        <w:rPr>
          <w:sz w:val="24"/>
        </w:rPr>
      </w:pPr>
    </w:p>
    <w:p w:rsidR="001D08EA" w:rsidRDefault="001D08EA" w:rsidP="00B41B52">
      <w:pPr>
        <w:spacing w:line="100" w:lineRule="atLeast"/>
        <w:jc w:val="center"/>
        <w:rPr>
          <w:sz w:val="24"/>
        </w:rPr>
      </w:pPr>
      <w:bookmarkStart w:id="0" w:name="_GoBack"/>
      <w:bookmarkEnd w:id="0"/>
    </w:p>
    <w:p w:rsidR="00FE2349" w:rsidRDefault="00FE23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8. Гарантийные обязательства</w:t>
      </w:r>
    </w:p>
    <w:p w:rsidR="00FE2349" w:rsidRDefault="00FE2349" w:rsidP="00B41B52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</w:t>
      </w:r>
    </w:p>
    <w:p w:rsidR="00FE2349" w:rsidRDefault="00FE2349" w:rsidP="00B41B52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Гарантийный срок эксплуатации 12 месяцев со дня продажи.</w:t>
      </w:r>
    </w:p>
    <w:p w:rsidR="00B41B52" w:rsidRDefault="00FE2349" w:rsidP="00B41B52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</w:t>
      </w:r>
      <w:r w:rsidR="00B41B52">
        <w:rPr>
          <w:sz w:val="24"/>
        </w:rPr>
        <w:t>иведенных в данном руководстве.</w:t>
      </w:r>
    </w:p>
    <w:p w:rsidR="00FE2349" w:rsidRDefault="00FE2349" w:rsidP="00B41B52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Изготовитель оставляет за собой право на внесение изменений в конструкцию и комплектацию изделия, не отраженных в тексте паспорта, не влияющих на его эксплуатационные качества.</w:t>
      </w:r>
    </w:p>
    <w:p w:rsidR="002E1DFB" w:rsidRPr="00B41B52" w:rsidRDefault="002E1DFB">
      <w:pPr>
        <w:jc w:val="center"/>
        <w:rPr>
          <w:bCs/>
          <w:sz w:val="24"/>
          <w:szCs w:val="28"/>
        </w:rPr>
      </w:pPr>
    </w:p>
    <w:p w:rsidR="00FE2349" w:rsidRDefault="00FE23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9. Сведения о рекламациях</w:t>
      </w:r>
    </w:p>
    <w:p w:rsidR="00FE2349" w:rsidRDefault="00FE2349" w:rsidP="00B41B52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FE2349" w:rsidRDefault="00FE2349" w:rsidP="00A100CD">
      <w:pPr>
        <w:spacing w:line="100" w:lineRule="atLeast"/>
        <w:jc w:val="center"/>
        <w:rPr>
          <w:sz w:val="26"/>
          <w:szCs w:val="26"/>
        </w:rPr>
      </w:pPr>
    </w:p>
    <w:p w:rsidR="00775DE9" w:rsidRDefault="00775DE9" w:rsidP="00775DE9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ООО «ФСИ «Аналитика»</w:t>
      </w:r>
    </w:p>
    <w:p w:rsidR="00775DE9" w:rsidRDefault="00775DE9" w:rsidP="00775DE9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Юридический адрес: 443532 </w:t>
      </w:r>
      <w:proofErr w:type="gramStart"/>
      <w:r>
        <w:rPr>
          <w:b/>
          <w:bCs/>
          <w:sz w:val="26"/>
          <w:szCs w:val="26"/>
        </w:rPr>
        <w:t>Самарская</w:t>
      </w:r>
      <w:proofErr w:type="gramEnd"/>
      <w:r>
        <w:rPr>
          <w:b/>
          <w:bCs/>
          <w:sz w:val="26"/>
          <w:szCs w:val="26"/>
        </w:rPr>
        <w:t xml:space="preserve"> обл., Волжский р-он,</w:t>
      </w:r>
    </w:p>
    <w:p w:rsidR="00775DE9" w:rsidRDefault="00775DE9" w:rsidP="00775DE9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поселок Верхняя </w:t>
      </w:r>
      <w:proofErr w:type="spellStart"/>
      <w:r>
        <w:rPr>
          <w:b/>
          <w:bCs/>
          <w:sz w:val="26"/>
          <w:szCs w:val="26"/>
        </w:rPr>
        <w:t>Подстепновка</w:t>
      </w:r>
      <w:proofErr w:type="spellEnd"/>
      <w:r>
        <w:rPr>
          <w:b/>
          <w:bCs/>
          <w:sz w:val="26"/>
          <w:szCs w:val="26"/>
        </w:rPr>
        <w:t>, ул. Специалистов, д. 16</w:t>
      </w:r>
      <w:proofErr w:type="gramStart"/>
      <w:r>
        <w:rPr>
          <w:b/>
          <w:bCs/>
          <w:sz w:val="26"/>
          <w:szCs w:val="26"/>
        </w:rPr>
        <w:t xml:space="preserve"> Б</w:t>
      </w:r>
      <w:proofErr w:type="gramEnd"/>
    </w:p>
    <w:p w:rsidR="00775DE9" w:rsidRPr="00003AB5" w:rsidRDefault="00775DE9" w:rsidP="00775DE9">
      <w:pPr>
        <w:autoSpaceDE w:val="0"/>
        <w:spacing w:line="100" w:lineRule="atLeast"/>
        <w:jc w:val="center"/>
        <w:rPr>
          <w:sz w:val="24"/>
        </w:rPr>
      </w:pPr>
    </w:p>
    <w:p w:rsidR="00775DE9" w:rsidRPr="00775DE9" w:rsidRDefault="00775DE9" w:rsidP="00775DE9">
      <w:pPr>
        <w:autoSpaceDE w:val="0"/>
        <w:spacing w:line="100" w:lineRule="atLeast"/>
        <w:rPr>
          <w:iCs/>
          <w:sz w:val="24"/>
        </w:rPr>
      </w:pPr>
      <w:r w:rsidRPr="00775DE9">
        <w:rPr>
          <w:sz w:val="24"/>
        </w:rPr>
        <w:t>Тел/факс. (846)212-99-83</w:t>
      </w:r>
    </w:p>
    <w:p w:rsidR="00775DE9" w:rsidRPr="00775DE9" w:rsidRDefault="00775DE9" w:rsidP="00775DE9">
      <w:pPr>
        <w:autoSpaceDE w:val="0"/>
        <w:snapToGrid w:val="0"/>
        <w:spacing w:line="100" w:lineRule="atLeast"/>
        <w:rPr>
          <w:sz w:val="24"/>
        </w:rPr>
      </w:pPr>
      <w:proofErr w:type="spellStart"/>
      <w:r w:rsidRPr="00775DE9">
        <w:rPr>
          <w:iCs/>
          <w:sz w:val="24"/>
        </w:rPr>
        <w:t>Электр</w:t>
      </w:r>
      <w:proofErr w:type="gramStart"/>
      <w:r w:rsidRPr="00775DE9">
        <w:rPr>
          <w:iCs/>
          <w:sz w:val="24"/>
        </w:rPr>
        <w:t>.п</w:t>
      </w:r>
      <w:proofErr w:type="gramEnd"/>
      <w:r w:rsidRPr="00775DE9">
        <w:rPr>
          <w:iCs/>
          <w:sz w:val="24"/>
        </w:rPr>
        <w:t>очта</w:t>
      </w:r>
      <w:proofErr w:type="spellEnd"/>
      <w:r w:rsidRPr="00775DE9">
        <w:rPr>
          <w:iCs/>
          <w:sz w:val="24"/>
        </w:rPr>
        <w:t xml:space="preserve">: </w:t>
      </w:r>
      <w:r w:rsidRPr="00775DE9">
        <w:rPr>
          <w:bCs/>
          <w:sz w:val="24"/>
          <w:lang w:val="en-US"/>
        </w:rPr>
        <w:t>e</w:t>
      </w:r>
      <w:r w:rsidRPr="00775DE9">
        <w:rPr>
          <w:bCs/>
          <w:sz w:val="24"/>
        </w:rPr>
        <w:t>-</w:t>
      </w:r>
      <w:r w:rsidRPr="00775DE9">
        <w:rPr>
          <w:bCs/>
          <w:sz w:val="24"/>
          <w:lang w:val="en-US"/>
        </w:rPr>
        <w:t>mail</w:t>
      </w:r>
      <w:r w:rsidRPr="00775DE9">
        <w:rPr>
          <w:bCs/>
          <w:sz w:val="24"/>
        </w:rPr>
        <w:t xml:space="preserve">: </w:t>
      </w:r>
      <w:hyperlink r:id="rId9" w:history="1">
        <w:r w:rsidRPr="00775DE9">
          <w:rPr>
            <w:rStyle w:val="a5"/>
            <w:sz w:val="24"/>
          </w:rPr>
          <w:t>sales@sfsi.ru</w:t>
        </w:r>
      </w:hyperlink>
      <w:r w:rsidRPr="00775DE9">
        <w:rPr>
          <w:bCs/>
          <w:sz w:val="24"/>
        </w:rPr>
        <w:t xml:space="preserve"> </w:t>
      </w:r>
    </w:p>
    <w:p w:rsidR="00775DE9" w:rsidRPr="00775DE9" w:rsidRDefault="00775DE9" w:rsidP="00775DE9">
      <w:pPr>
        <w:autoSpaceDE w:val="0"/>
        <w:snapToGrid w:val="0"/>
        <w:spacing w:line="100" w:lineRule="atLeast"/>
        <w:jc w:val="both"/>
        <w:rPr>
          <w:sz w:val="24"/>
        </w:rPr>
      </w:pPr>
      <w:r w:rsidRPr="00775DE9">
        <w:rPr>
          <w:sz w:val="24"/>
        </w:rPr>
        <w:t xml:space="preserve">Сайт компании: </w:t>
      </w:r>
      <w:hyperlink r:id="rId10" w:history="1">
        <w:r w:rsidRPr="00775DE9">
          <w:rPr>
            <w:rStyle w:val="a5"/>
            <w:sz w:val="24"/>
          </w:rPr>
          <w:t>www.sfsi.ru</w:t>
        </w:r>
      </w:hyperlink>
    </w:p>
    <w:sectPr w:rsidR="00775DE9" w:rsidRPr="00775DE9"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B7638F0"/>
    <w:multiLevelType w:val="multilevel"/>
    <w:tmpl w:val="0F382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723F26"/>
    <w:multiLevelType w:val="hybridMultilevel"/>
    <w:tmpl w:val="AA4EEA22"/>
    <w:lvl w:ilvl="0" w:tplc="0419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2FA34C71"/>
    <w:multiLevelType w:val="hybridMultilevel"/>
    <w:tmpl w:val="7E3421B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48A2278"/>
    <w:multiLevelType w:val="hybridMultilevel"/>
    <w:tmpl w:val="3B2EC8A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AE8683E"/>
    <w:multiLevelType w:val="hybridMultilevel"/>
    <w:tmpl w:val="A0BE2F1E"/>
    <w:lvl w:ilvl="0" w:tplc="EE70F6B6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6926A2"/>
    <w:multiLevelType w:val="multilevel"/>
    <w:tmpl w:val="7E3421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66227E"/>
    <w:rsid w:val="00040E9F"/>
    <w:rsid w:val="00042960"/>
    <w:rsid w:val="0009143D"/>
    <w:rsid w:val="000C5C73"/>
    <w:rsid w:val="000F5147"/>
    <w:rsid w:val="0010297C"/>
    <w:rsid w:val="00195AA8"/>
    <w:rsid w:val="001D08EA"/>
    <w:rsid w:val="001D415A"/>
    <w:rsid w:val="002558D4"/>
    <w:rsid w:val="002957F1"/>
    <w:rsid w:val="002A100B"/>
    <w:rsid w:val="002C723F"/>
    <w:rsid w:val="002E1DFB"/>
    <w:rsid w:val="002E77C0"/>
    <w:rsid w:val="002F7B66"/>
    <w:rsid w:val="00337844"/>
    <w:rsid w:val="003D015E"/>
    <w:rsid w:val="003D1A98"/>
    <w:rsid w:val="0041168D"/>
    <w:rsid w:val="004123D3"/>
    <w:rsid w:val="0042361D"/>
    <w:rsid w:val="0046792B"/>
    <w:rsid w:val="0048516C"/>
    <w:rsid w:val="004B21EE"/>
    <w:rsid w:val="004D0E2A"/>
    <w:rsid w:val="004D4D72"/>
    <w:rsid w:val="004E5425"/>
    <w:rsid w:val="00506D4E"/>
    <w:rsid w:val="005149F2"/>
    <w:rsid w:val="0055285E"/>
    <w:rsid w:val="0060359A"/>
    <w:rsid w:val="0066227E"/>
    <w:rsid w:val="00677B1C"/>
    <w:rsid w:val="00696B1F"/>
    <w:rsid w:val="006A4E7C"/>
    <w:rsid w:val="006A710C"/>
    <w:rsid w:val="006B28E5"/>
    <w:rsid w:val="00712D1A"/>
    <w:rsid w:val="00745697"/>
    <w:rsid w:val="0075601E"/>
    <w:rsid w:val="00775DE9"/>
    <w:rsid w:val="00782DA1"/>
    <w:rsid w:val="007853CB"/>
    <w:rsid w:val="007D5775"/>
    <w:rsid w:val="00885ACE"/>
    <w:rsid w:val="00897397"/>
    <w:rsid w:val="008A599B"/>
    <w:rsid w:val="008D4D6C"/>
    <w:rsid w:val="009135BF"/>
    <w:rsid w:val="009210B3"/>
    <w:rsid w:val="00957CEE"/>
    <w:rsid w:val="009669CD"/>
    <w:rsid w:val="00A04847"/>
    <w:rsid w:val="00A100CD"/>
    <w:rsid w:val="00A139DB"/>
    <w:rsid w:val="00A341D6"/>
    <w:rsid w:val="00A930F7"/>
    <w:rsid w:val="00A94732"/>
    <w:rsid w:val="00B22E31"/>
    <w:rsid w:val="00B26261"/>
    <w:rsid w:val="00B41B52"/>
    <w:rsid w:val="00B46919"/>
    <w:rsid w:val="00C32F97"/>
    <w:rsid w:val="00C67BE1"/>
    <w:rsid w:val="00C87132"/>
    <w:rsid w:val="00CD4E43"/>
    <w:rsid w:val="00CF1542"/>
    <w:rsid w:val="00D36BF2"/>
    <w:rsid w:val="00D419F8"/>
    <w:rsid w:val="00D73F5C"/>
    <w:rsid w:val="00D849BA"/>
    <w:rsid w:val="00DB4564"/>
    <w:rsid w:val="00DC62BC"/>
    <w:rsid w:val="00DF46C4"/>
    <w:rsid w:val="00E2514A"/>
    <w:rsid w:val="00E966B9"/>
    <w:rsid w:val="00EB6B46"/>
    <w:rsid w:val="00EE4DF4"/>
    <w:rsid w:val="00EE6F56"/>
    <w:rsid w:val="00EF1EBD"/>
    <w:rsid w:val="00F34A89"/>
    <w:rsid w:val="00F61B1D"/>
    <w:rsid w:val="00F830F7"/>
    <w:rsid w:val="00FA43F4"/>
    <w:rsid w:val="00FD76AD"/>
    <w:rsid w:val="00FE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Pr>
      <w:sz w:val="24"/>
      <w:szCs w:val="29"/>
    </w:rPr>
  </w:style>
  <w:style w:type="character" w:customStyle="1" w:styleId="WW8Num3z1">
    <w:name w:val="WW8Num3z1"/>
    <w:rPr>
      <w:sz w:val="24"/>
      <w:szCs w:val="29"/>
    </w:rPr>
  </w:style>
  <w:style w:type="character" w:customStyle="1" w:styleId="WW8Num4z1">
    <w:name w:val="WW8Num4z1"/>
    <w:rPr>
      <w:sz w:val="24"/>
      <w:szCs w:val="29"/>
    </w:rPr>
  </w:style>
  <w:style w:type="character" w:customStyle="1" w:styleId="Absatz-Standardschriftart">
    <w:name w:val="Absatz-Standardschriftart"/>
  </w:style>
  <w:style w:type="character" w:customStyle="1" w:styleId="WW8Num3z0">
    <w:name w:val="WW8Num3z0"/>
    <w:rPr>
      <w:sz w:val="24"/>
      <w:szCs w:val="29"/>
    </w:rPr>
  </w:style>
  <w:style w:type="character" w:customStyle="1" w:styleId="WW-Absatz-Standardschriftart">
    <w:name w:val="WW-Absatz-Standardschriftart"/>
  </w:style>
  <w:style w:type="character" w:customStyle="1" w:styleId="WW8Num2z4">
    <w:name w:val="WW8Num2z4"/>
    <w:rPr>
      <w:sz w:val="24"/>
      <w:szCs w:val="29"/>
    </w:rPr>
  </w:style>
  <w:style w:type="character" w:customStyle="1" w:styleId="WW8Num4z0">
    <w:name w:val="WW8Num4z0"/>
    <w:rPr>
      <w:sz w:val="24"/>
      <w:szCs w:val="29"/>
    </w:rPr>
  </w:style>
  <w:style w:type="character" w:customStyle="1" w:styleId="WW8Num5z1">
    <w:name w:val="WW8Num5z1"/>
    <w:rPr>
      <w:sz w:val="24"/>
      <w:szCs w:val="29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3z2">
    <w:name w:val="WW8Num3z2"/>
    <w:rPr>
      <w:sz w:val="24"/>
      <w:szCs w:val="29"/>
    </w:rPr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  <w:rPr>
      <w:sz w:val="24"/>
      <w:szCs w:val="29"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styleId="a5">
    <w:name w:val="Hyperlink"/>
    <w:basedOn w:val="10"/>
    <w:rPr>
      <w:color w:val="0000FF"/>
      <w:u w:val="single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pPr>
      <w:jc w:val="center"/>
    </w:pPr>
    <w:rPr>
      <w:i/>
      <w:iCs/>
    </w:rPr>
  </w:style>
  <w:style w:type="paragraph" w:styleId="ab">
    <w:name w:val="index heading"/>
    <w:basedOn w:val="a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pPr>
      <w:jc w:val="both"/>
    </w:pPr>
    <w:rPr>
      <w:sz w:val="24"/>
    </w:rPr>
  </w:style>
  <w:style w:type="paragraph" w:styleId="ac">
    <w:name w:val="Body Text Indent"/>
    <w:basedOn w:val="a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styleId="20">
    <w:name w:val="Body Text Indent 2"/>
    <w:basedOn w:val="a"/>
    <w:rsid w:val="006B28E5"/>
    <w:pPr>
      <w:spacing w:after="120" w:line="480" w:lineRule="auto"/>
      <w:ind w:left="283"/>
    </w:pPr>
  </w:style>
  <w:style w:type="paragraph" w:styleId="af">
    <w:name w:val="Balloon Text"/>
    <w:basedOn w:val="a"/>
    <w:link w:val="af0"/>
    <w:rsid w:val="00B41B5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B41B52"/>
    <w:rPr>
      <w:rFonts w:ascii="Tahoma" w:eastAsia="Lucida Sans Unicode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fsi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les@sfs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4902</CharactersWithSpaces>
  <SharedDoc>false</SharedDoc>
  <HLinks>
    <vt:vector size="24" baseType="variant">
      <vt:variant>
        <vt:i4>7536736</vt:i4>
      </vt:variant>
      <vt:variant>
        <vt:i4>9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7536736</vt:i4>
      </vt:variant>
      <vt:variant>
        <vt:i4>6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4194403</vt:i4>
      </vt:variant>
      <vt:variant>
        <vt:i4>3</vt:i4>
      </vt:variant>
      <vt:variant>
        <vt:i4>0</vt:i4>
      </vt:variant>
      <vt:variant>
        <vt:i4>5</vt:i4>
      </vt:variant>
      <vt:variant>
        <vt:lpwstr>mailto:analitica@sportfabrica.ru</vt:lpwstr>
      </vt:variant>
      <vt:variant>
        <vt:lpwstr/>
      </vt:variant>
      <vt:variant>
        <vt:i4>4587629</vt:i4>
      </vt:variant>
      <vt:variant>
        <vt:i4>0</vt:i4>
      </vt:variant>
      <vt:variant>
        <vt:i4>0</vt:i4>
      </vt:variant>
      <vt:variant>
        <vt:i4>5</vt:i4>
      </vt:variant>
      <vt:variant>
        <vt:lpwstr>mailto:analitica@sama.ru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User27</cp:lastModifiedBy>
  <cp:revision>12</cp:revision>
  <cp:lastPrinted>2012-06-20T07:09:00Z</cp:lastPrinted>
  <dcterms:created xsi:type="dcterms:W3CDTF">2020-11-23T07:00:00Z</dcterms:created>
  <dcterms:modified xsi:type="dcterms:W3CDTF">2025-09-08T09:28:00Z</dcterms:modified>
</cp:coreProperties>
</file>