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1E2025" w:rsidTr="009D1D30">
        <w:tc>
          <w:tcPr>
            <w:tcW w:w="9464" w:type="dxa"/>
            <w:shd w:val="clear" w:color="auto" w:fill="auto"/>
          </w:tcPr>
          <w:p w:rsidR="001E2025" w:rsidRPr="00812F41" w:rsidRDefault="00812F41" w:rsidP="00812F41">
            <w:pPr>
              <w:snapToGrid w:val="0"/>
              <w:rPr>
                <w:sz w:val="18"/>
                <w:szCs w:val="12"/>
              </w:rPr>
            </w:pPr>
            <w:r>
              <w:rPr>
                <w:noProof/>
                <w:sz w:val="18"/>
                <w:szCs w:val="12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6EE7" w:rsidRPr="004E6EE7" w:rsidRDefault="009C37E8" w:rsidP="00812F41">
            <w:pPr>
              <w:pStyle w:val="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9C37E8">
              <w:rPr>
                <w:rFonts w:cs="Tahoma"/>
                <w:b w:val="0"/>
                <w:sz w:val="18"/>
                <w:szCs w:val="18"/>
              </w:rPr>
              <w:t xml:space="preserve">Двойной треугольник </w:t>
            </w:r>
            <w:proofErr w:type="spellStart"/>
            <w:r w:rsidRPr="009C37E8">
              <w:rPr>
                <w:rFonts w:cs="Tahoma"/>
                <w:b w:val="0"/>
                <w:sz w:val="18"/>
                <w:szCs w:val="18"/>
              </w:rPr>
              <w:t>диам</w:t>
            </w:r>
            <w:proofErr w:type="spellEnd"/>
            <w:r w:rsidRPr="009C37E8">
              <w:rPr>
                <w:rFonts w:cs="Tahoma"/>
                <w:b w:val="0"/>
                <w:sz w:val="18"/>
                <w:szCs w:val="18"/>
              </w:rPr>
              <w:t xml:space="preserve"> 108мм</w:t>
            </w:r>
          </w:p>
          <w:p w:rsidR="001E2025" w:rsidRPr="009D1D30" w:rsidRDefault="001E2025" w:rsidP="004E6EE7">
            <w:pPr>
              <w:pStyle w:val="1"/>
              <w:jc w:val="right"/>
              <w:rPr>
                <w:sz w:val="18"/>
                <w:szCs w:val="18"/>
              </w:rPr>
            </w:pPr>
            <w:r w:rsidRPr="009D1D30">
              <w:rPr>
                <w:sz w:val="18"/>
                <w:szCs w:val="18"/>
              </w:rPr>
              <w:t>ТУ-9610-9654-51879206-2009г</w:t>
            </w:r>
          </w:p>
          <w:p w:rsidR="001E2025" w:rsidRPr="00812F41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812F41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Pr="00812F41" w:rsidRDefault="001E2025">
            <w:pPr>
              <w:jc w:val="center"/>
              <w:rPr>
                <w:sz w:val="18"/>
                <w:szCs w:val="18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Pr="00812F41" w:rsidRDefault="009C37E8" w:rsidP="009C37E8">
            <w:pPr>
              <w:pStyle w:val="1"/>
              <w:rPr>
                <w:rFonts w:cs="Tahoma"/>
                <w:sz w:val="52"/>
              </w:rPr>
            </w:pPr>
            <w:r w:rsidRPr="009C37E8">
              <w:rPr>
                <w:rFonts w:cs="Tahoma"/>
                <w:sz w:val="52"/>
              </w:rPr>
              <w:t xml:space="preserve">Двойной треугольник </w:t>
            </w:r>
            <w:proofErr w:type="spellStart"/>
            <w:r w:rsidRPr="009C37E8">
              <w:rPr>
                <w:rFonts w:cs="Tahoma"/>
                <w:sz w:val="52"/>
              </w:rPr>
              <w:t>диам</w:t>
            </w:r>
            <w:proofErr w:type="spellEnd"/>
            <w:r w:rsidRPr="009C37E8">
              <w:rPr>
                <w:rFonts w:cs="Tahoma"/>
                <w:sz w:val="52"/>
              </w:rPr>
              <w:t xml:space="preserve"> 108мм</w:t>
            </w:r>
            <w:r w:rsidR="009D1D30" w:rsidRPr="00812F41">
              <w:rPr>
                <w:rFonts w:cs="Tahoma"/>
                <w:sz w:val="52"/>
              </w:rPr>
              <w:t>.</w:t>
            </w:r>
          </w:p>
          <w:p w:rsidR="00812F41" w:rsidRPr="00812F41" w:rsidRDefault="00812F41" w:rsidP="00812F41">
            <w:pPr>
              <w:jc w:val="center"/>
              <w:rPr>
                <w:sz w:val="40"/>
              </w:rPr>
            </w:pPr>
          </w:p>
          <w:p w:rsidR="00812F41" w:rsidRPr="00812F41" w:rsidRDefault="00812F41" w:rsidP="00812F41"/>
        </w:tc>
      </w:tr>
      <w:tr w:rsidR="001E2025" w:rsidTr="009D1D30">
        <w:tc>
          <w:tcPr>
            <w:tcW w:w="9464" w:type="dxa"/>
            <w:shd w:val="clear" w:color="auto" w:fill="auto"/>
          </w:tcPr>
          <w:p w:rsidR="001E2025" w:rsidRDefault="009C37E8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5872480" cy="53898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950.0000.00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2480" cy="538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025" w:rsidRDefault="001E2025">
      <w:pPr>
        <w:jc w:val="center"/>
        <w:rPr>
          <w:bCs/>
          <w:sz w:val="24"/>
          <w:szCs w:val="28"/>
        </w:rPr>
      </w:pPr>
    </w:p>
    <w:p w:rsidR="00812F41" w:rsidRDefault="00812F41">
      <w:pPr>
        <w:jc w:val="center"/>
        <w:rPr>
          <w:bCs/>
          <w:sz w:val="24"/>
          <w:szCs w:val="28"/>
        </w:rPr>
      </w:pPr>
    </w:p>
    <w:p w:rsidR="00812F41" w:rsidRDefault="00812F41">
      <w:pPr>
        <w:jc w:val="center"/>
        <w:rPr>
          <w:bCs/>
          <w:sz w:val="24"/>
          <w:szCs w:val="28"/>
        </w:rPr>
      </w:pPr>
    </w:p>
    <w:p w:rsidR="00812F41" w:rsidRDefault="00812F41">
      <w:pPr>
        <w:jc w:val="center"/>
        <w:rPr>
          <w:bCs/>
          <w:sz w:val="24"/>
          <w:szCs w:val="28"/>
        </w:rPr>
      </w:pPr>
    </w:p>
    <w:p w:rsidR="00290E31" w:rsidRDefault="00290E31">
      <w:pPr>
        <w:jc w:val="center"/>
        <w:rPr>
          <w:bCs/>
          <w:sz w:val="24"/>
          <w:szCs w:val="28"/>
        </w:rPr>
      </w:pPr>
    </w:p>
    <w:p w:rsidR="00290E31" w:rsidRDefault="00290E31">
      <w:pPr>
        <w:jc w:val="center"/>
        <w:rPr>
          <w:bCs/>
          <w:sz w:val="24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1E2025" w:rsidRPr="008778E3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Pr="009D1D30" w:rsidRDefault="001E2025" w:rsidP="009D1D30">
      <w:pPr>
        <w:ind w:firstLine="709"/>
        <w:jc w:val="both"/>
        <w:rPr>
          <w:sz w:val="24"/>
        </w:rPr>
      </w:pPr>
      <w:r w:rsidRPr="009D1D30">
        <w:rPr>
          <w:sz w:val="24"/>
        </w:rPr>
        <w:t>Настоящий Паспорт (руководство) содержит краткое техническое описание продукции</w:t>
      </w:r>
      <w:r w:rsidR="009D1D30">
        <w:rPr>
          <w:sz w:val="24"/>
        </w:rPr>
        <w:t xml:space="preserve"> - </w:t>
      </w:r>
      <w:r w:rsidRPr="009D1D30">
        <w:rPr>
          <w:sz w:val="24"/>
        </w:rPr>
        <w:t>«</w:t>
      </w:r>
      <w:r w:rsidR="009C37E8" w:rsidRPr="009C37E8">
        <w:rPr>
          <w:sz w:val="24"/>
        </w:rPr>
        <w:t xml:space="preserve">Двойной треугольник </w:t>
      </w:r>
      <w:proofErr w:type="spellStart"/>
      <w:r w:rsidR="009C37E8" w:rsidRPr="009C37E8">
        <w:rPr>
          <w:sz w:val="24"/>
        </w:rPr>
        <w:t>диам</w:t>
      </w:r>
      <w:proofErr w:type="spellEnd"/>
      <w:r w:rsidR="009C37E8" w:rsidRPr="009C37E8">
        <w:rPr>
          <w:sz w:val="24"/>
        </w:rPr>
        <w:t xml:space="preserve"> 108мм</w:t>
      </w:r>
      <w:r w:rsidRPr="009D1D30">
        <w:rPr>
          <w:sz w:val="24"/>
        </w:rPr>
        <w:t>» (далее</w:t>
      </w:r>
      <w:r w:rsidR="00FD71E1" w:rsidRPr="009D1D30">
        <w:rPr>
          <w:sz w:val="24"/>
        </w:rPr>
        <w:t xml:space="preserve"> </w:t>
      </w:r>
      <w:r w:rsidR="004E6EE7">
        <w:rPr>
          <w:sz w:val="24"/>
        </w:rPr>
        <w:t>Комплекс</w:t>
      </w:r>
      <w:r w:rsidRPr="009D1D30">
        <w:rPr>
          <w:sz w:val="24"/>
        </w:rPr>
        <w:t>), и дает общее представление о конструкции и требованиях к эксплуатации изделия.</w:t>
      </w:r>
    </w:p>
    <w:p w:rsidR="004E6EE7" w:rsidRDefault="004E6EE7" w:rsidP="004E6EE7">
      <w:pPr>
        <w:pStyle w:val="ac"/>
        <w:jc w:val="both"/>
      </w:pPr>
      <w:r>
        <w:t xml:space="preserve">Комплекс </w:t>
      </w:r>
      <w:r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>
        <w:t>.</w:t>
      </w:r>
    </w:p>
    <w:p w:rsidR="004E6EE7" w:rsidRDefault="004E6EE7" w:rsidP="004E6EE7">
      <w:pPr>
        <w:pStyle w:val="ac"/>
        <w:jc w:val="both"/>
      </w:pPr>
      <w:r>
        <w:t xml:space="preserve">Установка Комплекса происходит путем стягивания элементов комплекса между собой и бетонирования опорных столбов </w:t>
      </w:r>
      <w:r w:rsidRPr="009D1D30">
        <w:t>в грунт на глубину не менее 700мм</w:t>
      </w:r>
      <w:r>
        <w:t>.</w:t>
      </w:r>
    </w:p>
    <w:p w:rsidR="004E6EE7" w:rsidRDefault="004E6EE7" w:rsidP="004E6EE7">
      <w:pPr>
        <w:pStyle w:val="ac"/>
        <w:jc w:val="both"/>
        <w:rPr>
          <w:rFonts w:cs="Tahoma"/>
        </w:rPr>
      </w:pPr>
      <w:r>
        <w:rPr>
          <w:rFonts w:cs="Tahoma"/>
        </w:rPr>
        <w:t>Столбы для безопасности эксплуатации заглушены сверху. Крепление турников к столбам производится с помощью хомутов. Металлический каркас покрыт цинкосодержащим грунтом и полимерным покрытием, защищающим от ультрафиолетового излучения и осадков.</w:t>
      </w:r>
    </w:p>
    <w:p w:rsidR="001E2025" w:rsidRPr="002A6DA5" w:rsidRDefault="001E2025" w:rsidP="002A4931">
      <w:pPr>
        <w:pStyle w:val="ac"/>
        <w:ind w:right="60" w:firstLine="0"/>
        <w:jc w:val="center"/>
        <w:rPr>
          <w:szCs w:val="22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2A6DA5">
      <w:pPr>
        <w:jc w:val="center"/>
        <w:rPr>
          <w:sz w:val="24"/>
          <w:shd w:val="clear" w:color="auto" w:fill="FFFFFF"/>
        </w:rPr>
      </w:pPr>
    </w:p>
    <w:p w:rsidR="001E2025" w:rsidRDefault="001E2025" w:rsidP="002A6DA5">
      <w:pPr>
        <w:ind w:firstLine="709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 xml:space="preserve">Габаритные размеры </w:t>
      </w:r>
      <w:r w:rsidR="00FD71E1">
        <w:rPr>
          <w:b/>
          <w:i/>
          <w:sz w:val="24"/>
        </w:rPr>
        <w:t>в установленном виде</w:t>
      </w:r>
      <w:r>
        <w:rPr>
          <w:b/>
          <w:bCs/>
          <w:i/>
          <w:iCs/>
          <w:sz w:val="24"/>
          <w:shd w:val="clear" w:color="auto" w:fill="FFFFFF"/>
        </w:rPr>
        <w:t>:</w:t>
      </w:r>
    </w:p>
    <w:p w:rsidR="001E2025" w:rsidRDefault="001E2025" w:rsidP="002A6DA5">
      <w:pPr>
        <w:ind w:firstLine="709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FD71E1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  </w:t>
      </w:r>
      <w:r w:rsidR="009C4F4A">
        <w:rPr>
          <w:sz w:val="24"/>
          <w:shd w:val="clear" w:color="auto" w:fill="FFFFFF"/>
        </w:rPr>
        <w:t xml:space="preserve">                            </w:t>
      </w:r>
      <w:r w:rsidR="004E6EE7">
        <w:rPr>
          <w:sz w:val="24"/>
          <w:shd w:val="clear" w:color="auto" w:fill="FFFFFF"/>
        </w:rPr>
        <w:t>23</w:t>
      </w:r>
      <w:r w:rsidR="00290E31">
        <w:rPr>
          <w:sz w:val="24"/>
          <w:shd w:val="clear" w:color="auto" w:fill="FFFFFF"/>
        </w:rPr>
        <w:t>30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2A6DA5">
      <w:pPr>
        <w:ind w:firstLine="709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</w:t>
      </w:r>
      <w:r w:rsidR="002A6DA5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-</w:t>
      </w:r>
      <w:r w:rsidR="00290E31">
        <w:rPr>
          <w:sz w:val="24"/>
          <w:shd w:val="clear" w:color="auto" w:fill="FFFFFF"/>
        </w:rPr>
        <w:t xml:space="preserve">                     </w:t>
      </w:r>
      <w:r>
        <w:rPr>
          <w:sz w:val="24"/>
          <w:shd w:val="clear" w:color="auto" w:fill="FFFFFF"/>
        </w:rPr>
        <w:t xml:space="preserve">        </w:t>
      </w:r>
      <w:r w:rsidR="00FD71E1">
        <w:rPr>
          <w:sz w:val="24"/>
          <w:shd w:val="clear" w:color="auto" w:fill="FFFFFF"/>
        </w:rPr>
        <w:t xml:space="preserve">                              </w:t>
      </w:r>
      <w:r w:rsidR="004E6EE7">
        <w:rPr>
          <w:sz w:val="24"/>
          <w:shd w:val="clear" w:color="auto" w:fill="FFFFFF"/>
        </w:rPr>
        <w:t>14</w:t>
      </w:r>
      <w:r w:rsidR="00290E31">
        <w:rPr>
          <w:sz w:val="24"/>
          <w:shd w:val="clear" w:color="auto" w:fill="FFFFFF"/>
        </w:rPr>
        <w:t>18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2A6DA5">
      <w:pPr>
        <w:ind w:firstLine="709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9C4F4A">
        <w:rPr>
          <w:sz w:val="24"/>
          <w:shd w:val="clear" w:color="auto" w:fill="FFFFFF"/>
        </w:rPr>
        <w:t xml:space="preserve"> </w:t>
      </w:r>
      <w:r w:rsidR="00290E31">
        <w:rPr>
          <w:sz w:val="24"/>
          <w:shd w:val="clear" w:color="auto" w:fill="FFFFFF"/>
        </w:rPr>
        <w:t xml:space="preserve">с заглушкой </w:t>
      </w:r>
      <w:r>
        <w:rPr>
          <w:sz w:val="24"/>
          <w:shd w:val="clear" w:color="auto" w:fill="FFFFFF"/>
        </w:rPr>
        <w:t xml:space="preserve">-         </w:t>
      </w:r>
      <w:r w:rsidR="00FD71E1">
        <w:rPr>
          <w:sz w:val="24"/>
          <w:shd w:val="clear" w:color="auto" w:fill="FFFFFF"/>
        </w:rPr>
        <w:t xml:space="preserve">    </w:t>
      </w:r>
      <w:r w:rsidR="002A6DA5">
        <w:rPr>
          <w:sz w:val="24"/>
          <w:shd w:val="clear" w:color="auto" w:fill="FFFFFF"/>
        </w:rPr>
        <w:t xml:space="preserve">                          </w:t>
      </w:r>
      <w:r w:rsidR="00CB3546">
        <w:rPr>
          <w:sz w:val="24"/>
          <w:shd w:val="clear" w:color="auto" w:fill="FFFFFF"/>
        </w:rPr>
        <w:t>2</w:t>
      </w:r>
      <w:r w:rsidR="009200E2">
        <w:rPr>
          <w:sz w:val="24"/>
          <w:shd w:val="clear" w:color="auto" w:fill="FFFFFF"/>
        </w:rPr>
        <w:t>4</w:t>
      </w:r>
      <w:r w:rsidR="00290E31">
        <w:rPr>
          <w:sz w:val="24"/>
          <w:shd w:val="clear" w:color="auto" w:fill="FFFFFF"/>
        </w:rPr>
        <w:t>29</w:t>
      </w:r>
      <w:r>
        <w:rPr>
          <w:sz w:val="24"/>
          <w:shd w:val="clear" w:color="auto" w:fill="FFFFFF"/>
        </w:rPr>
        <w:t xml:space="preserve"> мм</w:t>
      </w:r>
    </w:p>
    <w:p w:rsidR="004E6EE7" w:rsidRDefault="002A6DA5" w:rsidP="004E6EE7">
      <w:pPr>
        <w:spacing w:line="100" w:lineRule="atLeast"/>
        <w:ind w:firstLine="709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</w:t>
      </w:r>
      <w:r w:rsidR="001E2025">
        <w:rPr>
          <w:sz w:val="24"/>
          <w:shd w:val="clear" w:color="auto" w:fill="FFFFFF"/>
        </w:rPr>
        <w:t xml:space="preserve"> -                                            </w:t>
      </w:r>
      <w:r w:rsidR="004E6EE7">
        <w:rPr>
          <w:sz w:val="24"/>
          <w:shd w:val="clear" w:color="auto" w:fill="FFFFFF"/>
        </w:rPr>
        <w:t xml:space="preserve">                      125</w:t>
      </w:r>
      <w:r w:rsidR="001E2025">
        <w:rPr>
          <w:sz w:val="24"/>
          <w:shd w:val="clear" w:color="auto" w:fill="FFFFFF"/>
        </w:rPr>
        <w:t xml:space="preserve"> кг.</w:t>
      </w:r>
    </w:p>
    <w:p w:rsidR="004E6EE7" w:rsidRPr="004E6EE7" w:rsidRDefault="004E6EE7" w:rsidP="004E6EE7">
      <w:pPr>
        <w:spacing w:line="100" w:lineRule="atLeast"/>
        <w:jc w:val="center"/>
        <w:rPr>
          <w:bCs/>
          <w:sz w:val="24"/>
          <w:szCs w:val="28"/>
        </w:rPr>
      </w:pPr>
    </w:p>
    <w:p w:rsidR="001E2025" w:rsidRDefault="002A6DA5" w:rsidP="009C37E8">
      <w:pPr>
        <w:spacing w:line="100" w:lineRule="atLeast"/>
        <w:jc w:val="center"/>
        <w:rPr>
          <w:sz w:val="24"/>
        </w:rPr>
      </w:pPr>
      <w:r>
        <w:rPr>
          <w:b/>
          <w:bCs/>
          <w:sz w:val="28"/>
          <w:szCs w:val="28"/>
        </w:rPr>
        <w:t>3. Комплектность</w:t>
      </w:r>
      <w:r w:rsidR="001E2025">
        <w:rPr>
          <w:b/>
          <w:bCs/>
          <w:sz w:val="28"/>
          <w:szCs w:val="28"/>
        </w:rPr>
        <w:t>.</w:t>
      </w:r>
    </w:p>
    <w:p w:rsidR="001E2025" w:rsidRDefault="001E2025">
      <w:pPr>
        <w:jc w:val="center"/>
        <w:rPr>
          <w:sz w:val="24"/>
        </w:rPr>
      </w:pPr>
    </w:p>
    <w:tbl>
      <w:tblPr>
        <w:tblW w:w="9541" w:type="dxa"/>
        <w:jc w:val="center"/>
        <w:tblInd w:w="-22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2"/>
        <w:gridCol w:w="6528"/>
        <w:gridCol w:w="1651"/>
      </w:tblGrid>
      <w:tr w:rsidR="009C37E8" w:rsidRPr="00290E31" w:rsidTr="009C37E8">
        <w:trPr>
          <w:jc w:val="center"/>
        </w:trPr>
        <w:tc>
          <w:tcPr>
            <w:tcW w:w="13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37E8" w:rsidRPr="00290E31" w:rsidRDefault="009C37E8">
            <w:pPr>
              <w:pStyle w:val="ad"/>
              <w:snapToGrid w:val="0"/>
              <w:jc w:val="center"/>
              <w:rPr>
                <w:rFonts w:cs="Tahoma"/>
                <w:sz w:val="24"/>
                <w:shd w:val="clear" w:color="auto" w:fill="FFFFFF"/>
              </w:rPr>
            </w:pPr>
            <w:r w:rsidRPr="00290E31">
              <w:rPr>
                <w:rFonts w:eastAsia="Arial"/>
                <w:sz w:val="24"/>
              </w:rPr>
              <w:t xml:space="preserve">№ </w:t>
            </w:r>
            <w:r w:rsidRPr="00290E31">
              <w:rPr>
                <w:sz w:val="24"/>
              </w:rPr>
              <w:t>п\</w:t>
            </w:r>
            <w:proofErr w:type="gramStart"/>
            <w:r w:rsidRPr="00290E31">
              <w:rPr>
                <w:sz w:val="24"/>
              </w:rPr>
              <w:t>п</w:t>
            </w:r>
            <w:proofErr w:type="gramEnd"/>
          </w:p>
        </w:tc>
        <w:tc>
          <w:tcPr>
            <w:tcW w:w="6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37E8" w:rsidRPr="00290E31" w:rsidRDefault="009C37E8" w:rsidP="002A6DA5">
            <w:pPr>
              <w:pStyle w:val="ac"/>
              <w:snapToGrid w:val="0"/>
              <w:ind w:firstLine="0"/>
              <w:jc w:val="center"/>
            </w:pPr>
            <w:r w:rsidRPr="00290E31"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37E8" w:rsidRPr="00290E31" w:rsidRDefault="009C37E8">
            <w:pPr>
              <w:pStyle w:val="ad"/>
              <w:snapToGrid w:val="0"/>
              <w:jc w:val="center"/>
              <w:rPr>
                <w:sz w:val="24"/>
              </w:rPr>
            </w:pPr>
            <w:r w:rsidRPr="00290E31">
              <w:rPr>
                <w:sz w:val="24"/>
              </w:rPr>
              <w:t>Кол-во, шт.</w:t>
            </w:r>
          </w:p>
        </w:tc>
      </w:tr>
      <w:tr w:rsidR="009C37E8" w:rsidRPr="00290E31" w:rsidTr="009C37E8">
        <w:trPr>
          <w:jc w:val="center"/>
        </w:trPr>
        <w:tc>
          <w:tcPr>
            <w:tcW w:w="13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37E8" w:rsidRPr="00290E31" w:rsidRDefault="009C37E8">
            <w:pPr>
              <w:pStyle w:val="ad"/>
              <w:snapToGrid w:val="0"/>
              <w:jc w:val="center"/>
              <w:rPr>
                <w:rFonts w:cs="Tahoma"/>
                <w:sz w:val="24"/>
                <w:shd w:val="clear" w:color="auto" w:fill="FFFFFF"/>
              </w:rPr>
            </w:pPr>
            <w:r w:rsidRPr="00290E31">
              <w:rPr>
                <w:sz w:val="24"/>
              </w:rPr>
              <w:t>1</w:t>
            </w:r>
          </w:p>
        </w:tc>
        <w:tc>
          <w:tcPr>
            <w:tcW w:w="6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37E8" w:rsidRPr="00290E31" w:rsidRDefault="009C37E8" w:rsidP="009C37E8">
            <w:pPr>
              <w:snapToGrid w:val="0"/>
              <w:rPr>
                <w:sz w:val="24"/>
              </w:rPr>
            </w:pPr>
            <w:r w:rsidRPr="00290E31">
              <w:rPr>
                <w:rFonts w:cs="Tahoma"/>
                <w:sz w:val="24"/>
                <w:shd w:val="clear" w:color="auto" w:fill="FFFFFF"/>
              </w:rPr>
              <w:t xml:space="preserve">Столб </w:t>
            </w:r>
            <w:r w:rsidRPr="00290E31">
              <w:rPr>
                <w:rFonts w:cs="Tahoma"/>
                <w:sz w:val="24"/>
                <w:shd w:val="clear" w:color="auto" w:fill="FFFFFF"/>
                <w:lang w:val="en-US"/>
              </w:rPr>
              <w:t>L</w:t>
            </w:r>
            <w:r w:rsidRPr="00290E31">
              <w:rPr>
                <w:rFonts w:cs="Tahoma"/>
                <w:sz w:val="24"/>
                <w:shd w:val="clear" w:color="auto" w:fill="FFFFFF"/>
              </w:rPr>
              <w:t>=3100</w:t>
            </w:r>
          </w:p>
        </w:tc>
        <w:tc>
          <w:tcPr>
            <w:tcW w:w="16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37E8" w:rsidRPr="00290E31" w:rsidRDefault="009C37E8" w:rsidP="00FF6124">
            <w:pPr>
              <w:pStyle w:val="ad"/>
              <w:snapToGrid w:val="0"/>
              <w:jc w:val="center"/>
              <w:rPr>
                <w:sz w:val="24"/>
              </w:rPr>
            </w:pPr>
            <w:r w:rsidRPr="00290E31">
              <w:rPr>
                <w:sz w:val="24"/>
              </w:rPr>
              <w:t>4</w:t>
            </w:r>
          </w:p>
        </w:tc>
      </w:tr>
      <w:tr w:rsidR="009C37E8" w:rsidRPr="00290E31" w:rsidTr="009C37E8">
        <w:trPr>
          <w:jc w:val="center"/>
        </w:trPr>
        <w:tc>
          <w:tcPr>
            <w:tcW w:w="13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37E8" w:rsidRPr="00290E31" w:rsidRDefault="009C37E8">
            <w:pPr>
              <w:pStyle w:val="ad"/>
              <w:snapToGrid w:val="0"/>
              <w:jc w:val="center"/>
              <w:rPr>
                <w:sz w:val="24"/>
              </w:rPr>
            </w:pPr>
            <w:r w:rsidRPr="00290E31">
              <w:rPr>
                <w:sz w:val="24"/>
              </w:rPr>
              <w:t>2</w:t>
            </w:r>
          </w:p>
        </w:tc>
        <w:tc>
          <w:tcPr>
            <w:tcW w:w="6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37E8" w:rsidRPr="00290E31" w:rsidRDefault="009C37E8" w:rsidP="009C37E8">
            <w:pPr>
              <w:snapToGrid w:val="0"/>
              <w:rPr>
                <w:rFonts w:cs="Tahoma"/>
                <w:sz w:val="24"/>
                <w:shd w:val="clear" w:color="auto" w:fill="FFFFFF"/>
              </w:rPr>
            </w:pPr>
            <w:r w:rsidRPr="00290E31">
              <w:rPr>
                <w:rFonts w:cs="Tahoma"/>
                <w:sz w:val="24"/>
                <w:shd w:val="clear" w:color="auto" w:fill="FFFFFF"/>
              </w:rPr>
              <w:t xml:space="preserve">Перекладина </w:t>
            </w:r>
            <w:r w:rsidRPr="00290E31">
              <w:rPr>
                <w:rFonts w:cs="Tahoma"/>
                <w:sz w:val="24"/>
                <w:shd w:val="clear" w:color="auto" w:fill="FFFFFF"/>
                <w:lang w:val="en-US"/>
              </w:rPr>
              <w:t>L</w:t>
            </w:r>
            <w:r w:rsidRPr="00290E31">
              <w:rPr>
                <w:rFonts w:cs="Tahoma"/>
                <w:sz w:val="24"/>
                <w:shd w:val="clear" w:color="auto" w:fill="FFFFFF"/>
              </w:rPr>
              <w:t>=1138</w:t>
            </w:r>
            <w:r w:rsidR="00290E31" w:rsidRPr="00290E31">
              <w:rPr>
                <w:rFonts w:cs="Tahoma"/>
                <w:sz w:val="24"/>
                <w:shd w:val="clear" w:color="auto" w:fill="FFFFFF"/>
              </w:rPr>
              <w:t xml:space="preserve"> с хомутами</w:t>
            </w:r>
          </w:p>
        </w:tc>
        <w:tc>
          <w:tcPr>
            <w:tcW w:w="16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37E8" w:rsidRPr="00290E31" w:rsidRDefault="009C37E8" w:rsidP="00FF6124">
            <w:pPr>
              <w:pStyle w:val="ad"/>
              <w:snapToGrid w:val="0"/>
              <w:jc w:val="center"/>
              <w:rPr>
                <w:sz w:val="24"/>
              </w:rPr>
            </w:pPr>
            <w:r w:rsidRPr="00290E31">
              <w:rPr>
                <w:sz w:val="24"/>
              </w:rPr>
              <w:t>5</w:t>
            </w:r>
          </w:p>
        </w:tc>
      </w:tr>
      <w:tr w:rsidR="009C37E8" w:rsidRPr="00290E31" w:rsidTr="009C37E8">
        <w:trPr>
          <w:jc w:val="center"/>
        </w:trPr>
        <w:tc>
          <w:tcPr>
            <w:tcW w:w="13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37E8" w:rsidRPr="00290E31" w:rsidRDefault="009C37E8">
            <w:pPr>
              <w:pStyle w:val="ad"/>
              <w:snapToGrid w:val="0"/>
              <w:jc w:val="center"/>
              <w:rPr>
                <w:rFonts w:cs="Tahoma"/>
                <w:sz w:val="24"/>
                <w:shd w:val="clear" w:color="auto" w:fill="FFFFFF"/>
              </w:rPr>
            </w:pPr>
            <w:r w:rsidRPr="00290E31">
              <w:rPr>
                <w:sz w:val="24"/>
              </w:rPr>
              <w:t>3</w:t>
            </w:r>
          </w:p>
        </w:tc>
        <w:tc>
          <w:tcPr>
            <w:tcW w:w="6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37E8" w:rsidRPr="00290E31" w:rsidRDefault="009C37E8" w:rsidP="009C37E8">
            <w:pPr>
              <w:pStyle w:val="ad"/>
              <w:snapToGrid w:val="0"/>
              <w:rPr>
                <w:sz w:val="24"/>
              </w:rPr>
            </w:pPr>
            <w:r w:rsidRPr="00290E31">
              <w:rPr>
                <w:rFonts w:cs="Tahoma"/>
                <w:sz w:val="24"/>
                <w:shd w:val="clear" w:color="auto" w:fill="FFFFFF"/>
              </w:rPr>
              <w:t>Паспорт изделия</w:t>
            </w:r>
          </w:p>
        </w:tc>
        <w:tc>
          <w:tcPr>
            <w:tcW w:w="16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37E8" w:rsidRPr="00290E31" w:rsidRDefault="009C37E8" w:rsidP="00FF6124">
            <w:pPr>
              <w:pStyle w:val="ad"/>
              <w:snapToGrid w:val="0"/>
              <w:jc w:val="center"/>
              <w:rPr>
                <w:sz w:val="24"/>
              </w:rPr>
            </w:pPr>
            <w:r w:rsidRPr="00290E31">
              <w:rPr>
                <w:sz w:val="24"/>
              </w:rPr>
              <w:t>1</w:t>
            </w:r>
          </w:p>
        </w:tc>
      </w:tr>
      <w:tr w:rsidR="009C37E8" w:rsidRPr="00290E31" w:rsidTr="009C37E8">
        <w:trPr>
          <w:jc w:val="center"/>
        </w:trPr>
        <w:tc>
          <w:tcPr>
            <w:tcW w:w="13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37E8" w:rsidRPr="00290E31" w:rsidRDefault="009C37E8">
            <w:pPr>
              <w:pStyle w:val="ad"/>
              <w:snapToGrid w:val="0"/>
              <w:jc w:val="center"/>
              <w:rPr>
                <w:sz w:val="24"/>
              </w:rPr>
            </w:pPr>
            <w:r w:rsidRPr="00290E31">
              <w:rPr>
                <w:sz w:val="24"/>
              </w:rPr>
              <w:t>4</w:t>
            </w:r>
          </w:p>
        </w:tc>
        <w:tc>
          <w:tcPr>
            <w:tcW w:w="6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37E8" w:rsidRPr="00290E31" w:rsidRDefault="009C37E8" w:rsidP="009C37E8">
            <w:pPr>
              <w:pStyle w:val="ad"/>
              <w:snapToGrid w:val="0"/>
              <w:rPr>
                <w:sz w:val="24"/>
              </w:rPr>
            </w:pPr>
            <w:r w:rsidRPr="00290E31">
              <w:rPr>
                <w:sz w:val="24"/>
              </w:rPr>
              <w:t>Упаковка (</w:t>
            </w:r>
            <w:proofErr w:type="gramStart"/>
            <w:r w:rsidRPr="00290E31">
              <w:rPr>
                <w:sz w:val="24"/>
              </w:rPr>
              <w:t>п</w:t>
            </w:r>
            <w:proofErr w:type="gramEnd"/>
            <w:r w:rsidRPr="00290E31">
              <w:rPr>
                <w:sz w:val="24"/>
              </w:rPr>
              <w:t>\э плёнка)</w:t>
            </w:r>
          </w:p>
        </w:tc>
        <w:tc>
          <w:tcPr>
            <w:tcW w:w="16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37E8" w:rsidRPr="00290E31" w:rsidRDefault="009C37E8" w:rsidP="00FF6124">
            <w:pPr>
              <w:pStyle w:val="ad"/>
              <w:snapToGrid w:val="0"/>
              <w:jc w:val="center"/>
              <w:rPr>
                <w:sz w:val="24"/>
              </w:rPr>
            </w:pPr>
            <w:r w:rsidRPr="00290E31">
              <w:rPr>
                <w:sz w:val="24"/>
              </w:rPr>
              <w:t>1</w:t>
            </w:r>
          </w:p>
        </w:tc>
      </w:tr>
    </w:tbl>
    <w:p w:rsidR="001E2025" w:rsidRPr="009D5A22" w:rsidRDefault="009C37E8" w:rsidP="00BD2478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3971925" cy="7653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50.0000.000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909" cy="765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3E1" w:rsidRPr="009D5A22" w:rsidRDefault="001B63E1" w:rsidP="00BD2478">
      <w:pPr>
        <w:jc w:val="center"/>
        <w:rPr>
          <w:bCs/>
          <w:sz w:val="24"/>
          <w:szCs w:val="28"/>
        </w:rPr>
      </w:pPr>
    </w:p>
    <w:p w:rsidR="00BD2478" w:rsidRDefault="001E2025" w:rsidP="00BD2478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  <w:r w:rsidR="00F911FF">
        <w:rPr>
          <w:bCs/>
          <w:i/>
          <w:sz w:val="28"/>
          <w:szCs w:val="28"/>
        </w:rPr>
        <w:t xml:space="preserve"> Общий вид изделия.</w:t>
      </w:r>
    </w:p>
    <w:p w:rsidR="00F911FF" w:rsidRPr="009D5A22" w:rsidRDefault="00F911FF" w:rsidP="00BD2478">
      <w:pPr>
        <w:jc w:val="center"/>
        <w:rPr>
          <w:bCs/>
          <w:sz w:val="24"/>
          <w:szCs w:val="28"/>
        </w:rPr>
      </w:pPr>
    </w:p>
    <w:p w:rsidR="0058064B" w:rsidRPr="009D5A22" w:rsidRDefault="002B4F54" w:rsidP="0058064B">
      <w:pPr>
        <w:jc w:val="center"/>
        <w:rPr>
          <w:bCs/>
          <w:sz w:val="24"/>
          <w:szCs w:val="28"/>
        </w:rPr>
      </w:pPr>
      <w:bookmarkStart w:id="0" w:name="_GoBack"/>
      <w:r>
        <w:rPr>
          <w:bCs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120130" cy="6485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50.0000.000ПС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8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8064B" w:rsidRPr="009D5A22" w:rsidRDefault="0058064B" w:rsidP="0058064B">
      <w:pPr>
        <w:jc w:val="center"/>
        <w:rPr>
          <w:bCs/>
          <w:sz w:val="24"/>
          <w:szCs w:val="28"/>
        </w:rPr>
      </w:pPr>
    </w:p>
    <w:p w:rsidR="0058064B" w:rsidRPr="001B63E1" w:rsidRDefault="0058064B" w:rsidP="0058064B">
      <w:pPr>
        <w:jc w:val="center"/>
        <w:rPr>
          <w:bCs/>
          <w:sz w:val="28"/>
          <w:szCs w:val="28"/>
        </w:rPr>
      </w:pPr>
      <w:r w:rsidRPr="00F911FF">
        <w:rPr>
          <w:bCs/>
          <w:i/>
          <w:sz w:val="28"/>
          <w:szCs w:val="28"/>
        </w:rPr>
        <w:t>Рисунок 2</w:t>
      </w:r>
      <w:r>
        <w:rPr>
          <w:bCs/>
          <w:i/>
          <w:sz w:val="28"/>
          <w:szCs w:val="28"/>
        </w:rPr>
        <w:t xml:space="preserve"> Габаритные и установочные размеры.</w:t>
      </w:r>
    </w:p>
    <w:p w:rsidR="00F911FF" w:rsidRPr="009D5A22" w:rsidRDefault="00F911FF" w:rsidP="00BD2478">
      <w:pPr>
        <w:jc w:val="center"/>
        <w:rPr>
          <w:bCs/>
          <w:sz w:val="24"/>
          <w:szCs w:val="28"/>
        </w:rPr>
      </w:pPr>
    </w:p>
    <w:p w:rsidR="001B63E1" w:rsidRPr="009D5A22" w:rsidRDefault="001B63E1" w:rsidP="00BD2478">
      <w:pPr>
        <w:jc w:val="center"/>
        <w:rPr>
          <w:bCs/>
          <w:i/>
          <w:sz w:val="24"/>
          <w:szCs w:val="28"/>
        </w:rPr>
      </w:pPr>
    </w:p>
    <w:p w:rsidR="001B63E1" w:rsidRPr="00F911FF" w:rsidRDefault="001B63E1" w:rsidP="00BD2478">
      <w:pPr>
        <w:jc w:val="center"/>
        <w:rPr>
          <w:bCs/>
          <w:i/>
          <w:sz w:val="28"/>
          <w:szCs w:val="28"/>
        </w:rPr>
        <w:sectPr w:rsidR="001B63E1" w:rsidRPr="00F911FF" w:rsidSect="00726A91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B63E1" w:rsidRPr="009D5A22" w:rsidRDefault="009C37E8">
      <w:pPr>
        <w:jc w:val="center"/>
        <w:rPr>
          <w:bCs/>
          <w:sz w:val="24"/>
          <w:szCs w:val="28"/>
        </w:rPr>
      </w:pPr>
      <w:r>
        <w:rPr>
          <w:bCs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460190" cy="55340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50.0000.000ПС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534" cy="553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3E1" w:rsidRPr="009D5A22" w:rsidRDefault="001B63E1">
      <w:pPr>
        <w:jc w:val="center"/>
        <w:rPr>
          <w:bCs/>
          <w:sz w:val="24"/>
          <w:szCs w:val="28"/>
        </w:rPr>
      </w:pPr>
    </w:p>
    <w:p w:rsidR="001B63E1" w:rsidRDefault="001B63E1">
      <w:pPr>
        <w:jc w:val="center"/>
        <w:rPr>
          <w:b/>
          <w:bCs/>
          <w:sz w:val="28"/>
          <w:szCs w:val="28"/>
        </w:rPr>
        <w:sectPr w:rsidR="001B63E1" w:rsidSect="001B63E1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 w:rsidRPr="001B63E1">
        <w:rPr>
          <w:bCs/>
          <w:i/>
          <w:sz w:val="28"/>
          <w:szCs w:val="28"/>
        </w:rPr>
        <w:t>Рисунок 3 Зона приземления</w:t>
      </w:r>
      <w:r>
        <w:rPr>
          <w:b/>
          <w:bCs/>
          <w:sz w:val="28"/>
          <w:szCs w:val="28"/>
        </w:rPr>
        <w:t>.</w:t>
      </w: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F911FF">
      <w:pPr>
        <w:jc w:val="center"/>
        <w:rPr>
          <w:sz w:val="24"/>
        </w:rPr>
      </w:pPr>
    </w:p>
    <w:p w:rsidR="00BD2478" w:rsidRDefault="0058064B" w:rsidP="00F911FF">
      <w:pPr>
        <w:pStyle w:val="ac"/>
        <w:jc w:val="both"/>
      </w:pPr>
      <w:r>
        <w:t>И</w:t>
      </w:r>
      <w:r w:rsidR="001E2025">
        <w:t>здели</w:t>
      </w:r>
      <w:r>
        <w:t>е</w:t>
      </w:r>
      <w:r w:rsidR="001E2025">
        <w:t xml:space="preserve"> представляет собой сборно-разборную к</w:t>
      </w:r>
      <w:r w:rsidR="00572E82">
        <w:t>онструкцию</w:t>
      </w:r>
      <w:r>
        <w:t>,</w:t>
      </w:r>
      <w:r w:rsidR="00572E82">
        <w:t xml:space="preserve"> состоящую из </w:t>
      </w:r>
      <w:r w:rsidR="00F911FF">
        <w:t>С</w:t>
      </w:r>
      <w:r w:rsidR="00572E82">
        <w:t>толбов</w:t>
      </w:r>
      <w:r w:rsidR="00DB754A">
        <w:t xml:space="preserve"> </w:t>
      </w:r>
      <w:r w:rsidR="00DB754A" w:rsidRPr="00DB754A">
        <w:t>[</w:t>
      </w:r>
      <w:r w:rsidR="00726A91">
        <w:t>1</w:t>
      </w:r>
      <w:r w:rsidR="00DB754A" w:rsidRPr="00DB754A">
        <w:t>]</w:t>
      </w:r>
      <w:r w:rsidR="00F911FF">
        <w:t xml:space="preserve"> и П</w:t>
      </w:r>
      <w:r>
        <w:t>ерекладин</w:t>
      </w:r>
      <w:r w:rsidR="00DB754A">
        <w:t xml:space="preserve"> </w:t>
      </w:r>
      <w:r w:rsidR="00726A91">
        <w:t>[2</w:t>
      </w:r>
      <w:r w:rsidR="00DB754A" w:rsidRPr="00DB754A">
        <w:t>]</w:t>
      </w:r>
      <w:r w:rsidR="001E2025">
        <w:t>.</w:t>
      </w:r>
    </w:p>
    <w:p w:rsidR="001E2025" w:rsidRDefault="00BD2478" w:rsidP="00F911FF">
      <w:pPr>
        <w:pStyle w:val="ac"/>
        <w:jc w:val="both"/>
      </w:pPr>
      <w:r>
        <w:t xml:space="preserve">Столбы </w:t>
      </w:r>
      <w:r w:rsidR="00F911FF">
        <w:t>[1</w:t>
      </w:r>
      <w:r w:rsidR="00F911FF" w:rsidRPr="00DB754A">
        <w:t>]</w:t>
      </w:r>
      <w:r w:rsidR="00F911FF">
        <w:t>.</w:t>
      </w:r>
      <w:r>
        <w:t xml:space="preserve">представляют собой сварную конструкцию из трубы стальной </w:t>
      </w:r>
      <w:r w:rsidR="004B2567">
        <w:rPr>
          <w:rFonts w:ascii="GOST Common" w:hAnsi="GOST Common"/>
        </w:rPr>
        <w:t></w:t>
      </w:r>
      <w:r w:rsidR="009D5A22">
        <w:t>108</w:t>
      </w:r>
      <w:r>
        <w:t xml:space="preserve">мм </w:t>
      </w:r>
      <w:r w:rsidR="00726A91">
        <w:t xml:space="preserve">с приварной </w:t>
      </w:r>
      <w:r>
        <w:t>арматур</w:t>
      </w:r>
      <w:r w:rsidR="00F911FF">
        <w:t>ой</w:t>
      </w:r>
      <w:r>
        <w:t xml:space="preserve"> под бетонирование</w:t>
      </w:r>
      <w:r w:rsidR="00F911FF">
        <w:t xml:space="preserve"> и пластиковой заглушки сверху.</w:t>
      </w:r>
    </w:p>
    <w:p w:rsidR="00DB754A" w:rsidRDefault="0058064B" w:rsidP="00F911FF">
      <w:pPr>
        <w:pStyle w:val="ac"/>
        <w:jc w:val="both"/>
      </w:pPr>
      <w:r>
        <w:t>Перекладины</w:t>
      </w:r>
      <w:r w:rsidR="00F911FF">
        <w:t xml:space="preserve"> [2</w:t>
      </w:r>
      <w:r w:rsidR="00F911FF" w:rsidRPr="00DB754A">
        <w:t>]</w:t>
      </w:r>
      <w:r w:rsidR="00F911FF">
        <w:t xml:space="preserve"> </w:t>
      </w:r>
      <w:r w:rsidR="00572E82">
        <w:t>представля</w:t>
      </w:r>
      <w:r>
        <w:t>ю</w:t>
      </w:r>
      <w:r w:rsidR="00572E82">
        <w:t>т собой сборно-разборную</w:t>
      </w:r>
      <w:r w:rsidR="00726A91">
        <w:t xml:space="preserve"> конструкцию</w:t>
      </w:r>
      <w:r w:rsidR="004B2567">
        <w:t>,</w:t>
      </w:r>
      <w:r w:rsidR="00572E82">
        <w:t xml:space="preserve"> состоящую из </w:t>
      </w:r>
      <w:r w:rsidR="004B2567">
        <w:t xml:space="preserve">трубы </w:t>
      </w:r>
      <w:r w:rsidR="004B2567">
        <w:rPr>
          <w:rFonts w:ascii="GOST Common" w:hAnsi="GOST Common"/>
        </w:rPr>
        <w:t></w:t>
      </w:r>
      <w:r w:rsidR="004B2567">
        <w:t>34мм и хомутов на торцах.</w:t>
      </w:r>
    </w:p>
    <w:p w:rsidR="001E2025" w:rsidRDefault="00270D2E" w:rsidP="00F911FF">
      <w:pPr>
        <w:pStyle w:val="ac"/>
        <w:jc w:val="both"/>
      </w:pPr>
      <w:r>
        <w:t>Все металлические элементы покрыты цинкосодержащим грунтом с после</w:t>
      </w:r>
      <w:r w:rsidR="004B2567">
        <w:t>дующим порошковым окрашиванием.</w:t>
      </w:r>
    </w:p>
    <w:p w:rsidR="004B2567" w:rsidRDefault="004B2567" w:rsidP="004B2567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4B2567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  <w:r w:rsidR="004B2567">
        <w:rPr>
          <w:rFonts w:cs="Tahoma"/>
          <w:sz w:val="24"/>
        </w:rPr>
        <w:t>.</w:t>
      </w: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4B2567" w:rsidRDefault="00D91792" w:rsidP="004B2567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 w:rsidRPr="004B2567">
        <w:rPr>
          <w:sz w:val="24"/>
        </w:rPr>
        <w:t>Выполнить</w:t>
      </w:r>
      <w:r w:rsidR="00270D2E" w:rsidRPr="004B2567">
        <w:rPr>
          <w:sz w:val="24"/>
        </w:rPr>
        <w:t xml:space="preserve"> разметку на площадке под</w:t>
      </w:r>
      <w:r w:rsidRPr="004B2567">
        <w:rPr>
          <w:sz w:val="24"/>
        </w:rPr>
        <w:t xml:space="preserve"> бетонирование </w:t>
      </w:r>
      <w:r w:rsidR="00063FC4" w:rsidRPr="004B2567">
        <w:rPr>
          <w:sz w:val="24"/>
        </w:rPr>
        <w:t xml:space="preserve">опорных </w:t>
      </w:r>
      <w:r w:rsidR="00270D2E" w:rsidRPr="004B2567">
        <w:rPr>
          <w:sz w:val="24"/>
        </w:rPr>
        <w:t>столбов</w:t>
      </w:r>
      <w:r w:rsidRPr="004B2567">
        <w:rPr>
          <w:sz w:val="24"/>
        </w:rPr>
        <w:t xml:space="preserve">. </w:t>
      </w:r>
      <w:r w:rsidR="00270D2E" w:rsidRPr="004B2567">
        <w:rPr>
          <w:sz w:val="24"/>
        </w:rPr>
        <w:t xml:space="preserve">Собрать </w:t>
      </w:r>
      <w:r w:rsidR="009D5A22">
        <w:rPr>
          <w:sz w:val="24"/>
        </w:rPr>
        <w:t>комплекс</w:t>
      </w:r>
      <w:r w:rsidR="00270D2E" w:rsidRPr="004B2567">
        <w:rPr>
          <w:sz w:val="24"/>
        </w:rPr>
        <w:t xml:space="preserve"> согласно рис.1</w:t>
      </w:r>
      <w:r w:rsidR="004B2567" w:rsidRPr="004B2567">
        <w:rPr>
          <w:sz w:val="24"/>
        </w:rPr>
        <w:t xml:space="preserve"> и 2</w:t>
      </w:r>
      <w:r w:rsidR="001E2025" w:rsidRPr="004B2567">
        <w:rPr>
          <w:sz w:val="24"/>
        </w:rPr>
        <w:t>.</w:t>
      </w:r>
    </w:p>
    <w:p w:rsidR="004B2567" w:rsidRDefault="00270D2E" w:rsidP="004B2567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 w:rsidRPr="004B2567">
        <w:rPr>
          <w:sz w:val="24"/>
        </w:rPr>
        <w:t>Выполнить бетонирование опор</w:t>
      </w:r>
      <w:r w:rsidR="00726A91" w:rsidRPr="004B2567">
        <w:rPr>
          <w:sz w:val="24"/>
        </w:rPr>
        <w:t>ных столбов на глубину не менее 700</w:t>
      </w:r>
      <w:r w:rsidRPr="004B2567">
        <w:rPr>
          <w:sz w:val="24"/>
        </w:rPr>
        <w:t>мм</w:t>
      </w:r>
      <w:r w:rsidR="004B2567">
        <w:rPr>
          <w:sz w:val="24"/>
        </w:rPr>
        <w:t>, диметр колодцев не менее 400мм.</w:t>
      </w:r>
    </w:p>
    <w:p w:rsidR="001E2025" w:rsidRDefault="001E2025" w:rsidP="004B2567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B63E1" w:rsidRDefault="001B63E1" w:rsidP="001B63E1">
      <w:pPr>
        <w:tabs>
          <w:tab w:val="left" w:pos="851"/>
        </w:tabs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Pr="001B63E1" w:rsidRDefault="001E2025">
      <w:pPr>
        <w:jc w:val="center"/>
        <w:rPr>
          <w:bCs/>
          <w:sz w:val="24"/>
        </w:rPr>
      </w:pP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4B2567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Перед началом эксплуатации </w:t>
      </w:r>
      <w:r w:rsidR="004B2567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4B2567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proofErr w:type="gramEnd"/>
      <w:r w:rsidR="00270D2E">
        <w:rPr>
          <w:sz w:val="24"/>
        </w:rPr>
        <w:t xml:space="preserve"> Хомуты еженедельно должны проверяться на предмет надежности фиксации резьбовых соединений, при необходимости выполнять пр</w:t>
      </w:r>
      <w:r w:rsidR="0058064B">
        <w:rPr>
          <w:sz w:val="24"/>
        </w:rPr>
        <w:t>отягивание резьбовых соединений</w:t>
      </w:r>
      <w:r w:rsidR="002A6DA5">
        <w:rPr>
          <w:sz w:val="24"/>
        </w:rPr>
        <w:t>.</w:t>
      </w: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A6DA5" w:rsidRDefault="002A6DA5" w:rsidP="00726A91">
      <w:pPr>
        <w:jc w:val="center"/>
        <w:rPr>
          <w:bCs/>
          <w:sz w:val="24"/>
          <w:szCs w:val="28"/>
        </w:rPr>
      </w:pPr>
    </w:p>
    <w:p w:rsidR="001E2025" w:rsidRDefault="001E2025" w:rsidP="00726A9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1E2025" w:rsidRPr="002A6DA5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2A6DA5" w:rsidRDefault="001E2025" w:rsidP="002A6DA5">
      <w:pPr>
        <w:ind w:firstLine="709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</w:t>
      </w:r>
      <w:r w:rsidR="002A6DA5">
        <w:rPr>
          <w:sz w:val="24"/>
        </w:rPr>
        <w:t>.</w:t>
      </w:r>
    </w:p>
    <w:p w:rsidR="001E2025" w:rsidRDefault="001E2025" w:rsidP="002A6DA5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1E2025" w:rsidRDefault="002A6DA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д</w:t>
      </w:r>
      <w:r w:rsidR="001E2025">
        <w:rPr>
          <w:sz w:val="24"/>
        </w:rPr>
        <w:t xml:space="preserve">олжно храниться </w:t>
      </w:r>
      <w:r w:rsidR="001E2025">
        <w:rPr>
          <w:sz w:val="24"/>
          <w:szCs w:val="28"/>
        </w:rPr>
        <w:t xml:space="preserve">(до установки в упаковке производителя) </w:t>
      </w:r>
      <w:r w:rsidR="001E2025">
        <w:rPr>
          <w:sz w:val="24"/>
        </w:rPr>
        <w:t xml:space="preserve"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</w:t>
      </w:r>
      <w:r w:rsidR="001E2025">
        <w:rPr>
          <w:sz w:val="24"/>
        </w:rPr>
        <w:lastRenderedPageBreak/>
        <w:t>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1E2025" w:rsidRDefault="001E2025" w:rsidP="002A6DA5">
      <w:pPr>
        <w:spacing w:line="100" w:lineRule="atLeast"/>
        <w:jc w:val="center"/>
        <w:rPr>
          <w:sz w:val="24"/>
        </w:rPr>
      </w:pPr>
    </w:p>
    <w:p w:rsidR="001B63E1" w:rsidRDefault="001B63E1" w:rsidP="002A6DA5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2A6DA5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1E202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2A6DA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1E202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1E2025" w:rsidRDefault="001E2025" w:rsidP="002A6DA5">
      <w:pPr>
        <w:spacing w:line="100" w:lineRule="atLeast"/>
        <w:jc w:val="center"/>
        <w:rPr>
          <w:sz w:val="24"/>
        </w:rPr>
      </w:pPr>
    </w:p>
    <w:p w:rsidR="001B63E1" w:rsidRDefault="001B63E1" w:rsidP="002A6DA5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2A6DA5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2A6DA5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1E2025" w:rsidRDefault="001E2025" w:rsidP="002A6DA5">
      <w:pPr>
        <w:spacing w:line="100" w:lineRule="atLeast"/>
        <w:jc w:val="center"/>
        <w:rPr>
          <w:sz w:val="24"/>
          <w:szCs w:val="26"/>
        </w:rPr>
      </w:pPr>
    </w:p>
    <w:p w:rsidR="001B63E1" w:rsidRPr="002A6DA5" w:rsidRDefault="001B63E1" w:rsidP="002A6DA5">
      <w:pPr>
        <w:spacing w:line="100" w:lineRule="atLeast"/>
        <w:jc w:val="center"/>
        <w:rPr>
          <w:sz w:val="24"/>
          <w:szCs w:val="26"/>
        </w:rPr>
      </w:pPr>
    </w:p>
    <w:p w:rsidR="002A6DA5" w:rsidRPr="002A6DA5" w:rsidRDefault="002A6DA5" w:rsidP="002A6DA5">
      <w:pPr>
        <w:autoSpaceDE w:val="0"/>
        <w:spacing w:line="100" w:lineRule="atLeast"/>
        <w:jc w:val="center"/>
        <w:rPr>
          <w:b/>
          <w:bCs/>
          <w:sz w:val="24"/>
        </w:rPr>
      </w:pPr>
      <w:r w:rsidRPr="002A6DA5">
        <w:rPr>
          <w:b/>
          <w:bCs/>
          <w:sz w:val="24"/>
        </w:rPr>
        <w:t>ООО «ФСИ «Аналитика»</w:t>
      </w:r>
    </w:p>
    <w:p w:rsidR="002A6DA5" w:rsidRDefault="002A6DA5" w:rsidP="002A6DA5">
      <w:pPr>
        <w:autoSpaceDE w:val="0"/>
        <w:spacing w:line="100" w:lineRule="atLeast"/>
        <w:jc w:val="center"/>
        <w:rPr>
          <w:b/>
          <w:bCs/>
          <w:sz w:val="24"/>
        </w:rPr>
      </w:pPr>
      <w:r w:rsidRPr="002A6DA5">
        <w:rPr>
          <w:b/>
          <w:bCs/>
          <w:sz w:val="24"/>
        </w:rPr>
        <w:t>Юридический адрес: 443532</w:t>
      </w:r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>Самарская</w:t>
      </w:r>
      <w:proofErr w:type="gramEnd"/>
      <w:r>
        <w:rPr>
          <w:b/>
          <w:bCs/>
          <w:sz w:val="24"/>
        </w:rPr>
        <w:t xml:space="preserve"> обл., Волжский р-он,</w:t>
      </w:r>
    </w:p>
    <w:p w:rsidR="002A6DA5" w:rsidRDefault="002A6DA5" w:rsidP="002A6DA5">
      <w:pPr>
        <w:autoSpaceDE w:val="0"/>
        <w:spacing w:line="100" w:lineRule="atLeast"/>
        <w:jc w:val="center"/>
        <w:rPr>
          <w:b/>
          <w:bCs/>
          <w:sz w:val="24"/>
        </w:rPr>
      </w:pPr>
      <w:r w:rsidRPr="002A6DA5">
        <w:rPr>
          <w:b/>
          <w:bCs/>
          <w:sz w:val="24"/>
        </w:rPr>
        <w:t xml:space="preserve">поселок Верхняя </w:t>
      </w:r>
      <w:proofErr w:type="spellStart"/>
      <w:r w:rsidRPr="002A6DA5">
        <w:rPr>
          <w:b/>
          <w:bCs/>
          <w:sz w:val="24"/>
        </w:rPr>
        <w:t>Подстепновка</w:t>
      </w:r>
      <w:proofErr w:type="spellEnd"/>
      <w:r w:rsidRPr="002A6DA5">
        <w:rPr>
          <w:b/>
          <w:bCs/>
          <w:sz w:val="24"/>
        </w:rPr>
        <w:t>, ул. Специалистов, д. 16</w:t>
      </w:r>
      <w:proofErr w:type="gramStart"/>
      <w:r w:rsidRPr="002A6DA5">
        <w:rPr>
          <w:b/>
          <w:bCs/>
          <w:sz w:val="24"/>
        </w:rPr>
        <w:t xml:space="preserve"> Б</w:t>
      </w:r>
      <w:proofErr w:type="gramEnd"/>
    </w:p>
    <w:p w:rsidR="002A6DA5" w:rsidRPr="002A6DA5" w:rsidRDefault="002A6DA5" w:rsidP="002A6DA5">
      <w:pPr>
        <w:autoSpaceDE w:val="0"/>
        <w:spacing w:line="100" w:lineRule="atLeast"/>
        <w:jc w:val="center"/>
        <w:rPr>
          <w:sz w:val="24"/>
        </w:rPr>
      </w:pPr>
    </w:p>
    <w:p w:rsidR="002A6DA5" w:rsidRPr="00B77CAA" w:rsidRDefault="002A6DA5" w:rsidP="002A6DA5">
      <w:pPr>
        <w:autoSpaceDE w:val="0"/>
        <w:spacing w:line="100" w:lineRule="atLeast"/>
        <w:ind w:firstLine="284"/>
        <w:rPr>
          <w:iCs/>
          <w:sz w:val="24"/>
        </w:rPr>
      </w:pPr>
      <w:r w:rsidRPr="00B77CAA">
        <w:rPr>
          <w:sz w:val="24"/>
        </w:rPr>
        <w:t>Тел/факс. (846)212-99-83</w:t>
      </w:r>
    </w:p>
    <w:p w:rsidR="002A6DA5" w:rsidRPr="00B77CAA" w:rsidRDefault="002A6DA5" w:rsidP="002A6DA5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B77CAA">
        <w:rPr>
          <w:iCs/>
          <w:sz w:val="24"/>
        </w:rPr>
        <w:t>Электр</w:t>
      </w:r>
      <w:proofErr w:type="gramStart"/>
      <w:r w:rsidRPr="00B77CAA">
        <w:rPr>
          <w:iCs/>
          <w:sz w:val="24"/>
        </w:rPr>
        <w:t>.п</w:t>
      </w:r>
      <w:proofErr w:type="gramEnd"/>
      <w:r w:rsidRPr="00B77CAA">
        <w:rPr>
          <w:iCs/>
          <w:sz w:val="24"/>
        </w:rPr>
        <w:t>очта</w:t>
      </w:r>
      <w:proofErr w:type="spellEnd"/>
      <w:r w:rsidRPr="00B77CAA">
        <w:rPr>
          <w:iCs/>
          <w:sz w:val="24"/>
        </w:rPr>
        <w:t xml:space="preserve">: </w:t>
      </w:r>
      <w:r w:rsidRPr="00B77CAA">
        <w:rPr>
          <w:bCs/>
          <w:sz w:val="24"/>
          <w:lang w:val="en-US"/>
        </w:rPr>
        <w:t>e</w:t>
      </w:r>
      <w:r w:rsidRPr="00B77CAA">
        <w:rPr>
          <w:bCs/>
          <w:sz w:val="24"/>
        </w:rPr>
        <w:t>-</w:t>
      </w:r>
      <w:r w:rsidRPr="00B77CAA">
        <w:rPr>
          <w:bCs/>
          <w:sz w:val="24"/>
          <w:lang w:val="en-US"/>
        </w:rPr>
        <w:t>mail</w:t>
      </w:r>
      <w:r w:rsidRPr="00B77CAA">
        <w:rPr>
          <w:bCs/>
          <w:sz w:val="24"/>
        </w:rPr>
        <w:t xml:space="preserve">: </w:t>
      </w:r>
      <w:hyperlink r:id="rId11" w:history="1">
        <w:r w:rsidRPr="00B77CAA">
          <w:rPr>
            <w:rStyle w:val="a5"/>
            <w:bCs/>
            <w:sz w:val="24"/>
          </w:rPr>
          <w:t>sales@sfsi.ru</w:t>
        </w:r>
      </w:hyperlink>
    </w:p>
    <w:p w:rsidR="002A6DA5" w:rsidRPr="002A6DA5" w:rsidRDefault="002A6DA5" w:rsidP="002A6DA5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B77CAA">
        <w:rPr>
          <w:sz w:val="24"/>
        </w:rPr>
        <w:t xml:space="preserve">Сайт компании: </w:t>
      </w:r>
      <w:hyperlink r:id="rId12" w:history="1">
        <w:r w:rsidRPr="00B77CAA">
          <w:rPr>
            <w:rStyle w:val="a5"/>
            <w:sz w:val="24"/>
          </w:rPr>
          <w:t>www.sfsi.ru</w:t>
        </w:r>
        <w:r w:rsidRPr="002A6DA5">
          <w:rPr>
            <w:rStyle w:val="a5"/>
            <w:sz w:val="24"/>
          </w:rPr>
          <w:t xml:space="preserve"> </w:t>
        </w:r>
      </w:hyperlink>
    </w:p>
    <w:sectPr w:rsidR="002A6DA5" w:rsidRPr="002A6DA5" w:rsidSect="001B63E1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E52E9"/>
    <w:rsid w:val="00032DBE"/>
    <w:rsid w:val="00063FC4"/>
    <w:rsid w:val="000C4611"/>
    <w:rsid w:val="000E4639"/>
    <w:rsid w:val="00132FEA"/>
    <w:rsid w:val="001B63E1"/>
    <w:rsid w:val="001C3F58"/>
    <w:rsid w:val="001C6AFD"/>
    <w:rsid w:val="001E2025"/>
    <w:rsid w:val="001F59B2"/>
    <w:rsid w:val="00270D2E"/>
    <w:rsid w:val="00290E31"/>
    <w:rsid w:val="002A4931"/>
    <w:rsid w:val="002A6DA5"/>
    <w:rsid w:val="002B4F54"/>
    <w:rsid w:val="002F1A89"/>
    <w:rsid w:val="00305698"/>
    <w:rsid w:val="00353048"/>
    <w:rsid w:val="003B707C"/>
    <w:rsid w:val="003C6CAF"/>
    <w:rsid w:val="003E0CFD"/>
    <w:rsid w:val="00427DB7"/>
    <w:rsid w:val="00473423"/>
    <w:rsid w:val="00496BA9"/>
    <w:rsid w:val="0049708C"/>
    <w:rsid w:val="004B2567"/>
    <w:rsid w:val="004C4ABD"/>
    <w:rsid w:val="004E52E9"/>
    <w:rsid w:val="004E6EE7"/>
    <w:rsid w:val="004F6C3F"/>
    <w:rsid w:val="00513835"/>
    <w:rsid w:val="00572E82"/>
    <w:rsid w:val="0058064B"/>
    <w:rsid w:val="006446FB"/>
    <w:rsid w:val="006E3E38"/>
    <w:rsid w:val="00726A91"/>
    <w:rsid w:val="007F63B7"/>
    <w:rsid w:val="00812F41"/>
    <w:rsid w:val="008778E3"/>
    <w:rsid w:val="008B1C9C"/>
    <w:rsid w:val="008B54FD"/>
    <w:rsid w:val="008F5436"/>
    <w:rsid w:val="009200E2"/>
    <w:rsid w:val="00946D2C"/>
    <w:rsid w:val="009A0D59"/>
    <w:rsid w:val="009A6F19"/>
    <w:rsid w:val="009B1CF1"/>
    <w:rsid w:val="009B23B3"/>
    <w:rsid w:val="009C37E8"/>
    <w:rsid w:val="009C4F4A"/>
    <w:rsid w:val="009D1D30"/>
    <w:rsid w:val="009D5A22"/>
    <w:rsid w:val="009F213B"/>
    <w:rsid w:val="00A235FE"/>
    <w:rsid w:val="00A46137"/>
    <w:rsid w:val="00AA102B"/>
    <w:rsid w:val="00AB7222"/>
    <w:rsid w:val="00AE2F9F"/>
    <w:rsid w:val="00B25217"/>
    <w:rsid w:val="00B77CAA"/>
    <w:rsid w:val="00BC4BA6"/>
    <w:rsid w:val="00BC4E8B"/>
    <w:rsid w:val="00BD2478"/>
    <w:rsid w:val="00CB3546"/>
    <w:rsid w:val="00D10FF4"/>
    <w:rsid w:val="00D11B37"/>
    <w:rsid w:val="00D713F0"/>
    <w:rsid w:val="00D91792"/>
    <w:rsid w:val="00DA224D"/>
    <w:rsid w:val="00DB754A"/>
    <w:rsid w:val="00DE2C2D"/>
    <w:rsid w:val="00DE711C"/>
    <w:rsid w:val="00DF4DAA"/>
    <w:rsid w:val="00E36CF5"/>
    <w:rsid w:val="00F2733D"/>
    <w:rsid w:val="00F911FF"/>
    <w:rsid w:val="00FA319B"/>
    <w:rsid w:val="00FC2EDF"/>
    <w:rsid w:val="00FD71E1"/>
    <w:rsid w:val="00FE4DE8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sfs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sales@sfsi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7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5540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26</cp:revision>
  <cp:lastPrinted>2012-06-20T07:09:00Z</cp:lastPrinted>
  <dcterms:created xsi:type="dcterms:W3CDTF">2021-08-24T06:17:00Z</dcterms:created>
  <dcterms:modified xsi:type="dcterms:W3CDTF">2026-04-02T09:57:00Z</dcterms:modified>
</cp:coreProperties>
</file>