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95C" w:rsidRPr="0085295C" w:rsidRDefault="0085295C" w:rsidP="0085295C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85295C">
        <w:rPr>
          <w:sz w:val="14"/>
          <w:szCs w:val="14"/>
        </w:rPr>
        <w:t>Стеллаж для хранения спортивного инвентаря.</w:t>
      </w:r>
    </w:p>
    <w:p w:rsidR="0085295C" w:rsidRPr="00E559F8" w:rsidRDefault="0085295C" w:rsidP="0085295C">
      <w:pPr>
        <w:widowControl w:val="0"/>
        <w:autoSpaceDE w:val="0"/>
        <w:autoSpaceDN w:val="0"/>
        <w:adjustRightInd w:val="0"/>
        <w:jc w:val="right"/>
        <w:rPr>
          <w:rFonts w:cs="Arial"/>
          <w:color w:val="000000"/>
          <w:sz w:val="18"/>
          <w:szCs w:val="18"/>
          <w:shd w:val="clear" w:color="auto" w:fill="FFFFFF"/>
        </w:rPr>
      </w:pPr>
      <w:r w:rsidRPr="0085295C">
        <w:rPr>
          <w:sz w:val="14"/>
          <w:szCs w:val="14"/>
        </w:rPr>
        <w:t>6 полок 1000х400х1800мм</w:t>
      </w:r>
      <w:r w:rsidRPr="00E559F8">
        <w:rPr>
          <w:sz w:val="14"/>
          <w:szCs w:val="14"/>
        </w:rPr>
        <w:t>.</w:t>
      </w:r>
    </w:p>
    <w:p w:rsidR="000E195E" w:rsidRPr="00DD2379" w:rsidRDefault="000E195E" w:rsidP="00E559F8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D2379">
        <w:rPr>
          <w:sz w:val="14"/>
          <w:szCs w:val="14"/>
        </w:rPr>
        <w:t>ТУ-9610-002-51879206-2009г</w:t>
      </w:r>
    </w:p>
    <w:p w:rsidR="000E195E" w:rsidRPr="00DD2379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85295C" w:rsidRPr="0085295C" w:rsidRDefault="0085295C" w:rsidP="0085295C">
      <w:pPr>
        <w:jc w:val="center"/>
        <w:rPr>
          <w:b/>
          <w:bCs/>
          <w:sz w:val="14"/>
          <w:szCs w:val="14"/>
        </w:rPr>
      </w:pPr>
      <w:r w:rsidRPr="0085295C">
        <w:rPr>
          <w:b/>
          <w:bCs/>
          <w:sz w:val="14"/>
          <w:szCs w:val="14"/>
        </w:rPr>
        <w:t>Стеллаж для хранения спортивного инвентаря.</w:t>
      </w:r>
    </w:p>
    <w:p w:rsidR="000E195E" w:rsidRPr="009E3C22" w:rsidRDefault="0085295C" w:rsidP="0085295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85295C">
        <w:rPr>
          <w:b/>
          <w:bCs/>
          <w:sz w:val="14"/>
          <w:szCs w:val="14"/>
        </w:rPr>
        <w:t>6 полок 1000х400х1800мм.</w:t>
      </w:r>
    </w:p>
    <w:p w:rsidR="000E195E" w:rsidRPr="00E559F8" w:rsidRDefault="000E195E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0E195E" w:rsidRPr="00DD2379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85295C" w:rsidRPr="0085295C" w:rsidRDefault="0085295C" w:rsidP="00E559F8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85295C">
        <w:rPr>
          <w:rFonts w:ascii="Times New Roman" w:hAnsi="Times New Roman" w:cs="Times New Roman"/>
          <w:kern w:val="0"/>
          <w:sz w:val="14"/>
          <w:szCs w:val="14"/>
        </w:rPr>
        <w:t>Настоящий Паспорт (руководство) содержит краткое техническое описание продукции —</w:t>
      </w:r>
      <w:proofErr w:type="gramStart"/>
      <w:r w:rsidRPr="0085295C">
        <w:rPr>
          <w:rFonts w:ascii="Times New Roman" w:hAnsi="Times New Roman" w:cs="Times New Roman"/>
          <w:kern w:val="0"/>
          <w:sz w:val="14"/>
          <w:szCs w:val="14"/>
        </w:rPr>
        <w:t>«С</w:t>
      </w:r>
      <w:proofErr w:type="gramEnd"/>
      <w:r w:rsidRPr="0085295C">
        <w:rPr>
          <w:rFonts w:ascii="Times New Roman" w:hAnsi="Times New Roman" w:cs="Times New Roman"/>
          <w:kern w:val="0"/>
          <w:sz w:val="14"/>
          <w:szCs w:val="14"/>
        </w:rPr>
        <w:t>теллаж для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хранения спортивного инвентаря</w:t>
      </w:r>
      <w:r w:rsidRPr="0085295C">
        <w:rPr>
          <w:rFonts w:ascii="Times New Roman" w:hAnsi="Times New Roman" w:cs="Times New Roman"/>
          <w:kern w:val="0"/>
          <w:sz w:val="14"/>
          <w:szCs w:val="14"/>
        </w:rPr>
        <w:t xml:space="preserve"> 6 полок 1000х400х1800мм» (далее </w:t>
      </w:r>
      <w:proofErr w:type="spellStart"/>
      <w:r w:rsidRPr="0085295C">
        <w:rPr>
          <w:rFonts w:ascii="Times New Roman" w:hAnsi="Times New Roman" w:cs="Times New Roman"/>
          <w:kern w:val="0"/>
          <w:sz w:val="14"/>
          <w:szCs w:val="14"/>
        </w:rPr>
        <w:t>cтеллаж</w:t>
      </w:r>
      <w:proofErr w:type="spellEnd"/>
      <w:r w:rsidRPr="0085295C">
        <w:rPr>
          <w:rFonts w:ascii="Times New Roman" w:hAnsi="Times New Roman" w:cs="Times New Roman"/>
          <w:kern w:val="0"/>
          <w:sz w:val="14"/>
          <w:szCs w:val="14"/>
        </w:rPr>
        <w:t>), и дает общее представление о конструкции и требованиях к эксплуатации изделия. Стеллаж представляет собой вспомогательное спортивное оборудование для хранения спортивного инвентаря и игрушек.</w:t>
      </w:r>
    </w:p>
    <w:p w:rsidR="0085295C" w:rsidRPr="0085295C" w:rsidRDefault="0085295C" w:rsidP="00E559F8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85295C">
        <w:rPr>
          <w:rFonts w:ascii="Times New Roman" w:hAnsi="Times New Roman" w:cs="Times New Roman"/>
          <w:kern w:val="0"/>
          <w:sz w:val="14"/>
          <w:szCs w:val="14"/>
        </w:rPr>
        <w:t>Стеллаж рекомендуется использовать в закрытых помещениях. Металлический каркас стеллажа покрыт порошковым покрытием. Полки из фанеры покрыты лаком на водной основе</w:t>
      </w:r>
      <w:r w:rsidR="00E559F8">
        <w:rPr>
          <w:rFonts w:ascii="Times New Roman" w:hAnsi="Times New Roman" w:cs="Times New Roman"/>
          <w:kern w:val="0"/>
          <w:sz w:val="14"/>
          <w:szCs w:val="14"/>
        </w:rPr>
        <w:t>.</w:t>
      </w:r>
    </w:p>
    <w:p w:rsidR="000E195E" w:rsidRDefault="000E195E" w:rsidP="00E559F8">
      <w:pPr>
        <w:pStyle w:val="a3"/>
        <w:ind w:firstLine="0"/>
        <w:jc w:val="center"/>
        <w:rPr>
          <w:rFonts w:ascii="Times New Roman" w:hAnsi="Times New Roman" w:cs="Times New Roman"/>
          <w:kern w:val="0"/>
          <w:sz w:val="14"/>
          <w:szCs w:val="14"/>
        </w:rPr>
      </w:pPr>
    </w:p>
    <w:p w:rsidR="000E195E" w:rsidRPr="00E559F8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2. Техническ</w:t>
      </w:r>
      <w:r w:rsidR="00E559F8">
        <w:rPr>
          <w:b/>
          <w:bCs/>
          <w:sz w:val="14"/>
          <w:szCs w:val="14"/>
        </w:rPr>
        <w:t>ие</w:t>
      </w:r>
      <w:r w:rsidRPr="00DD2379">
        <w:rPr>
          <w:b/>
          <w:bCs/>
          <w:sz w:val="14"/>
          <w:szCs w:val="14"/>
        </w:rPr>
        <w:t xml:space="preserve"> характеристик</w:t>
      </w:r>
      <w:r w:rsidR="00E559F8">
        <w:rPr>
          <w:b/>
          <w:bCs/>
          <w:sz w:val="14"/>
          <w:szCs w:val="14"/>
        </w:rPr>
        <w:t>и</w:t>
      </w:r>
      <w:r w:rsidRPr="00DD2379">
        <w:rPr>
          <w:b/>
          <w:bCs/>
          <w:sz w:val="14"/>
          <w:szCs w:val="14"/>
        </w:rPr>
        <w:t>.</w:t>
      </w:r>
    </w:p>
    <w:p w:rsidR="0085295C" w:rsidRPr="0085295C" w:rsidRDefault="0085295C" w:rsidP="0085295C">
      <w:pPr>
        <w:jc w:val="both"/>
        <w:rPr>
          <w:sz w:val="14"/>
          <w:szCs w:val="14"/>
        </w:rPr>
      </w:pPr>
      <w:r w:rsidRPr="0085295C">
        <w:rPr>
          <w:sz w:val="14"/>
          <w:szCs w:val="14"/>
        </w:rPr>
        <w:t xml:space="preserve">Основные размеры тележки в </w:t>
      </w:r>
      <w:proofErr w:type="gramStart"/>
      <w:r w:rsidRPr="0085295C">
        <w:rPr>
          <w:sz w:val="14"/>
          <w:szCs w:val="14"/>
        </w:rPr>
        <w:t>мм</w:t>
      </w:r>
      <w:proofErr w:type="gramEnd"/>
      <w:r w:rsidRPr="0085295C">
        <w:rPr>
          <w:sz w:val="14"/>
          <w:szCs w:val="14"/>
        </w:rPr>
        <w:t>:</w:t>
      </w:r>
    </w:p>
    <w:p w:rsidR="0085295C" w:rsidRPr="0085295C" w:rsidRDefault="0085295C" w:rsidP="00E559F8">
      <w:pPr>
        <w:ind w:firstLine="426"/>
        <w:jc w:val="both"/>
        <w:rPr>
          <w:sz w:val="14"/>
          <w:szCs w:val="14"/>
        </w:rPr>
      </w:pPr>
      <w:r w:rsidRPr="0085295C">
        <w:rPr>
          <w:sz w:val="14"/>
          <w:szCs w:val="14"/>
        </w:rPr>
        <w:t>-  Длина:                                                                                1000</w:t>
      </w:r>
    </w:p>
    <w:p w:rsidR="0085295C" w:rsidRPr="0085295C" w:rsidRDefault="0085295C" w:rsidP="00E559F8">
      <w:pPr>
        <w:ind w:firstLine="426"/>
        <w:jc w:val="both"/>
        <w:rPr>
          <w:sz w:val="14"/>
          <w:szCs w:val="14"/>
        </w:rPr>
      </w:pPr>
      <w:r w:rsidRPr="0085295C">
        <w:rPr>
          <w:sz w:val="14"/>
          <w:szCs w:val="14"/>
        </w:rPr>
        <w:t>-  Ширина:                                                                             400</w:t>
      </w:r>
    </w:p>
    <w:p w:rsidR="0085295C" w:rsidRPr="0085295C" w:rsidRDefault="0085295C" w:rsidP="00E559F8">
      <w:pPr>
        <w:ind w:firstLine="426"/>
        <w:jc w:val="both"/>
        <w:rPr>
          <w:sz w:val="14"/>
          <w:szCs w:val="14"/>
        </w:rPr>
      </w:pPr>
      <w:r w:rsidRPr="0085295C">
        <w:rPr>
          <w:sz w:val="14"/>
          <w:szCs w:val="14"/>
        </w:rPr>
        <w:t xml:space="preserve">-  Высота                                                                            </w:t>
      </w:r>
      <w:r w:rsidR="00E559F8">
        <w:rPr>
          <w:sz w:val="14"/>
          <w:szCs w:val="14"/>
        </w:rPr>
        <w:t xml:space="preserve"> </w:t>
      </w:r>
      <w:r w:rsidRPr="0085295C">
        <w:rPr>
          <w:sz w:val="14"/>
          <w:szCs w:val="14"/>
        </w:rPr>
        <w:t xml:space="preserve">   1800</w:t>
      </w:r>
    </w:p>
    <w:p w:rsidR="0085295C" w:rsidRPr="0085295C" w:rsidRDefault="0085295C" w:rsidP="00E559F8">
      <w:pPr>
        <w:ind w:firstLine="426"/>
        <w:jc w:val="both"/>
        <w:rPr>
          <w:sz w:val="14"/>
          <w:szCs w:val="14"/>
        </w:rPr>
      </w:pPr>
      <w:r w:rsidRPr="0085295C">
        <w:rPr>
          <w:sz w:val="14"/>
          <w:szCs w:val="14"/>
        </w:rPr>
        <w:t>-</w:t>
      </w:r>
      <w:r w:rsidR="00E559F8">
        <w:rPr>
          <w:sz w:val="14"/>
          <w:szCs w:val="14"/>
        </w:rPr>
        <w:t xml:space="preserve"> </w:t>
      </w:r>
      <w:r w:rsidRPr="0085295C">
        <w:rPr>
          <w:sz w:val="14"/>
          <w:szCs w:val="14"/>
        </w:rPr>
        <w:t xml:space="preserve"> Масса, </w:t>
      </w:r>
      <w:proofErr w:type="gramStart"/>
      <w:r w:rsidRPr="0085295C">
        <w:rPr>
          <w:sz w:val="14"/>
          <w:szCs w:val="14"/>
        </w:rPr>
        <w:t>кг</w:t>
      </w:r>
      <w:proofErr w:type="gramEnd"/>
      <w:r w:rsidRPr="0085295C">
        <w:rPr>
          <w:sz w:val="14"/>
          <w:szCs w:val="14"/>
        </w:rPr>
        <w:t xml:space="preserve"> не более                                                        </w:t>
      </w:r>
      <w:r w:rsidR="00E559F8">
        <w:rPr>
          <w:sz w:val="14"/>
          <w:szCs w:val="14"/>
        </w:rPr>
        <w:t xml:space="preserve">  </w:t>
      </w:r>
      <w:r w:rsidRPr="0085295C">
        <w:rPr>
          <w:sz w:val="14"/>
          <w:szCs w:val="14"/>
        </w:rPr>
        <w:t xml:space="preserve">     </w:t>
      </w:r>
      <w:r w:rsidR="003767B1">
        <w:rPr>
          <w:sz w:val="14"/>
          <w:szCs w:val="14"/>
        </w:rPr>
        <w:t>43</w:t>
      </w:r>
      <w:bookmarkStart w:id="0" w:name="_GoBack"/>
      <w:bookmarkEnd w:id="0"/>
    </w:p>
    <w:p w:rsidR="0085295C" w:rsidRPr="00E559F8" w:rsidRDefault="0085295C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0E195E" w:rsidRPr="00DD2379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tbl>
      <w:tblPr>
        <w:tblW w:w="6804" w:type="dxa"/>
        <w:jc w:val="center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79"/>
        <w:gridCol w:w="5245"/>
        <w:gridCol w:w="980"/>
      </w:tblGrid>
      <w:tr w:rsidR="0085295C" w:rsidTr="00E559F8">
        <w:trPr>
          <w:trHeight w:val="169"/>
          <w:jc w:val="center"/>
        </w:trPr>
        <w:tc>
          <w:tcPr>
            <w:tcW w:w="5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5295C" w:rsidRPr="0085295C" w:rsidRDefault="0085295C" w:rsidP="008529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</w:rPr>
            </w:pPr>
            <w:r w:rsidRPr="0085295C">
              <w:rPr>
                <w:b/>
                <w:bCs/>
                <w:sz w:val="14"/>
                <w:szCs w:val="14"/>
              </w:rPr>
              <w:t>№ п\</w:t>
            </w:r>
            <w:proofErr w:type="gramStart"/>
            <w:r w:rsidRPr="0085295C">
              <w:rPr>
                <w:b/>
                <w:bCs/>
                <w:sz w:val="14"/>
                <w:szCs w:val="14"/>
              </w:rPr>
              <w:t>п</w:t>
            </w:r>
            <w:proofErr w:type="gramEnd"/>
          </w:p>
        </w:tc>
        <w:tc>
          <w:tcPr>
            <w:tcW w:w="52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5295C" w:rsidRPr="0085295C" w:rsidRDefault="0085295C" w:rsidP="008529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</w:rPr>
            </w:pPr>
            <w:r w:rsidRPr="0085295C">
              <w:rPr>
                <w:b/>
                <w:bCs/>
                <w:sz w:val="14"/>
                <w:szCs w:val="14"/>
              </w:rPr>
              <w:t>Обозначение</w:t>
            </w:r>
          </w:p>
        </w:tc>
        <w:tc>
          <w:tcPr>
            <w:tcW w:w="9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5295C" w:rsidRPr="0085295C" w:rsidRDefault="0085295C" w:rsidP="00E559F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</w:rPr>
            </w:pPr>
            <w:r w:rsidRPr="0085295C">
              <w:rPr>
                <w:b/>
                <w:bCs/>
                <w:sz w:val="14"/>
                <w:szCs w:val="14"/>
              </w:rPr>
              <w:t>Кол-во, шт.</w:t>
            </w:r>
          </w:p>
        </w:tc>
      </w:tr>
      <w:tr w:rsidR="0085295C" w:rsidTr="00E559F8">
        <w:trPr>
          <w:trHeight w:val="169"/>
          <w:jc w:val="center"/>
        </w:trPr>
        <w:tc>
          <w:tcPr>
            <w:tcW w:w="579" w:type="dxa"/>
            <w:tcBorders>
              <w:left w:val="single" w:sz="1" w:space="0" w:color="000000"/>
              <w:bottom w:val="single" w:sz="1" w:space="0" w:color="000000"/>
            </w:tcBorders>
          </w:tcPr>
          <w:p w:rsidR="0085295C" w:rsidRPr="0085295C" w:rsidRDefault="0085295C" w:rsidP="008529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</w:rPr>
            </w:pPr>
            <w:r w:rsidRPr="0085295C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245" w:type="dxa"/>
            <w:tcBorders>
              <w:left w:val="single" w:sz="1" w:space="0" w:color="000000"/>
              <w:bottom w:val="single" w:sz="1" w:space="0" w:color="000000"/>
            </w:tcBorders>
          </w:tcPr>
          <w:p w:rsidR="0085295C" w:rsidRPr="0085295C" w:rsidRDefault="0085295C" w:rsidP="008529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</w:rPr>
            </w:pPr>
            <w:r w:rsidRPr="0085295C">
              <w:rPr>
                <w:b/>
                <w:bCs/>
                <w:sz w:val="14"/>
                <w:szCs w:val="14"/>
              </w:rPr>
              <w:t xml:space="preserve">Боковина </w:t>
            </w:r>
          </w:p>
        </w:tc>
        <w:tc>
          <w:tcPr>
            <w:tcW w:w="9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5295C" w:rsidRPr="0085295C" w:rsidRDefault="0085295C" w:rsidP="008529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</w:rPr>
            </w:pPr>
            <w:r w:rsidRPr="0085295C">
              <w:rPr>
                <w:b/>
                <w:bCs/>
                <w:sz w:val="14"/>
                <w:szCs w:val="14"/>
              </w:rPr>
              <w:t>2</w:t>
            </w:r>
          </w:p>
        </w:tc>
      </w:tr>
      <w:tr w:rsidR="0085295C" w:rsidTr="00E559F8">
        <w:trPr>
          <w:trHeight w:val="169"/>
          <w:jc w:val="center"/>
        </w:trPr>
        <w:tc>
          <w:tcPr>
            <w:tcW w:w="579" w:type="dxa"/>
            <w:tcBorders>
              <w:left w:val="single" w:sz="1" w:space="0" w:color="000000"/>
              <w:bottom w:val="single" w:sz="1" w:space="0" w:color="000000"/>
            </w:tcBorders>
          </w:tcPr>
          <w:p w:rsidR="0085295C" w:rsidRPr="0085295C" w:rsidRDefault="0085295C" w:rsidP="008529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</w:rPr>
            </w:pPr>
            <w:r w:rsidRPr="0085295C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5245" w:type="dxa"/>
            <w:tcBorders>
              <w:left w:val="single" w:sz="1" w:space="0" w:color="000000"/>
              <w:bottom w:val="single" w:sz="1" w:space="0" w:color="000000"/>
            </w:tcBorders>
          </w:tcPr>
          <w:p w:rsidR="0085295C" w:rsidRPr="0085295C" w:rsidRDefault="0085295C" w:rsidP="008529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</w:rPr>
            </w:pPr>
            <w:r w:rsidRPr="0085295C">
              <w:rPr>
                <w:b/>
                <w:bCs/>
                <w:sz w:val="14"/>
                <w:szCs w:val="14"/>
              </w:rPr>
              <w:t>Полка в сборе</w:t>
            </w:r>
          </w:p>
        </w:tc>
        <w:tc>
          <w:tcPr>
            <w:tcW w:w="9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5295C" w:rsidRPr="0085295C" w:rsidRDefault="0085295C" w:rsidP="008529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</w:rPr>
            </w:pPr>
            <w:r w:rsidRPr="0085295C">
              <w:rPr>
                <w:b/>
                <w:bCs/>
                <w:sz w:val="14"/>
                <w:szCs w:val="14"/>
              </w:rPr>
              <w:t>6</w:t>
            </w:r>
          </w:p>
        </w:tc>
      </w:tr>
      <w:tr w:rsidR="0085295C" w:rsidTr="00E559F8">
        <w:trPr>
          <w:trHeight w:val="169"/>
          <w:jc w:val="center"/>
        </w:trPr>
        <w:tc>
          <w:tcPr>
            <w:tcW w:w="579" w:type="dxa"/>
            <w:tcBorders>
              <w:left w:val="single" w:sz="1" w:space="0" w:color="000000"/>
              <w:bottom w:val="single" w:sz="1" w:space="0" w:color="000000"/>
            </w:tcBorders>
          </w:tcPr>
          <w:p w:rsidR="0085295C" w:rsidRPr="0085295C" w:rsidRDefault="0085295C" w:rsidP="008529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</w:rPr>
            </w:pPr>
            <w:r w:rsidRPr="0085295C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245" w:type="dxa"/>
            <w:tcBorders>
              <w:left w:val="single" w:sz="1" w:space="0" w:color="000000"/>
              <w:bottom w:val="single" w:sz="1" w:space="0" w:color="000000"/>
            </w:tcBorders>
          </w:tcPr>
          <w:p w:rsidR="0085295C" w:rsidRPr="0085295C" w:rsidRDefault="0085295C" w:rsidP="008529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</w:rPr>
            </w:pPr>
            <w:r w:rsidRPr="0085295C">
              <w:rPr>
                <w:b/>
                <w:bCs/>
                <w:sz w:val="14"/>
                <w:szCs w:val="14"/>
              </w:rPr>
              <w:t>Болт М8х45</w:t>
            </w:r>
          </w:p>
        </w:tc>
        <w:tc>
          <w:tcPr>
            <w:tcW w:w="9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5295C" w:rsidRPr="0085295C" w:rsidRDefault="0085295C" w:rsidP="008529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</w:rPr>
            </w:pPr>
            <w:r w:rsidRPr="0085295C">
              <w:rPr>
                <w:b/>
                <w:bCs/>
                <w:sz w:val="14"/>
                <w:szCs w:val="14"/>
              </w:rPr>
              <w:t>24</w:t>
            </w:r>
          </w:p>
        </w:tc>
      </w:tr>
      <w:tr w:rsidR="0085295C" w:rsidTr="00E559F8">
        <w:trPr>
          <w:trHeight w:val="169"/>
          <w:jc w:val="center"/>
        </w:trPr>
        <w:tc>
          <w:tcPr>
            <w:tcW w:w="579" w:type="dxa"/>
            <w:tcBorders>
              <w:left w:val="single" w:sz="1" w:space="0" w:color="000000"/>
              <w:bottom w:val="single" w:sz="1" w:space="0" w:color="000000"/>
            </w:tcBorders>
          </w:tcPr>
          <w:p w:rsidR="0085295C" w:rsidRPr="0085295C" w:rsidRDefault="0085295C" w:rsidP="008529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</w:rPr>
            </w:pPr>
            <w:r w:rsidRPr="0085295C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5245" w:type="dxa"/>
            <w:tcBorders>
              <w:left w:val="single" w:sz="1" w:space="0" w:color="000000"/>
              <w:bottom w:val="single" w:sz="1" w:space="0" w:color="000000"/>
            </w:tcBorders>
          </w:tcPr>
          <w:p w:rsidR="0085295C" w:rsidRPr="0085295C" w:rsidRDefault="0085295C" w:rsidP="008529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</w:rPr>
            </w:pPr>
            <w:r w:rsidRPr="0085295C">
              <w:rPr>
                <w:b/>
                <w:bCs/>
                <w:sz w:val="14"/>
                <w:szCs w:val="14"/>
              </w:rPr>
              <w:t>Шайба 8</w:t>
            </w:r>
          </w:p>
        </w:tc>
        <w:tc>
          <w:tcPr>
            <w:tcW w:w="9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5295C" w:rsidRPr="0085295C" w:rsidRDefault="0085295C" w:rsidP="008529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</w:rPr>
            </w:pPr>
            <w:r w:rsidRPr="0085295C">
              <w:rPr>
                <w:b/>
                <w:bCs/>
                <w:sz w:val="14"/>
                <w:szCs w:val="14"/>
              </w:rPr>
              <w:t>24</w:t>
            </w:r>
          </w:p>
        </w:tc>
      </w:tr>
      <w:tr w:rsidR="0085295C" w:rsidTr="00E559F8">
        <w:trPr>
          <w:trHeight w:val="169"/>
          <w:jc w:val="center"/>
        </w:trPr>
        <w:tc>
          <w:tcPr>
            <w:tcW w:w="579" w:type="dxa"/>
            <w:tcBorders>
              <w:left w:val="single" w:sz="1" w:space="0" w:color="000000"/>
              <w:bottom w:val="single" w:sz="1" w:space="0" w:color="000000"/>
            </w:tcBorders>
          </w:tcPr>
          <w:p w:rsidR="0085295C" w:rsidRPr="0085295C" w:rsidRDefault="0085295C" w:rsidP="008529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</w:rPr>
            </w:pPr>
            <w:r w:rsidRPr="0085295C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5245" w:type="dxa"/>
            <w:tcBorders>
              <w:left w:val="single" w:sz="1" w:space="0" w:color="000000"/>
              <w:bottom w:val="single" w:sz="1" w:space="0" w:color="000000"/>
            </w:tcBorders>
          </w:tcPr>
          <w:p w:rsidR="0085295C" w:rsidRPr="0085295C" w:rsidRDefault="0085295C" w:rsidP="008529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</w:rPr>
            </w:pPr>
            <w:r w:rsidRPr="0085295C">
              <w:rPr>
                <w:b/>
                <w:bCs/>
                <w:sz w:val="14"/>
                <w:szCs w:val="14"/>
              </w:rPr>
              <w:t>Заглушка 25х25</w:t>
            </w:r>
          </w:p>
        </w:tc>
        <w:tc>
          <w:tcPr>
            <w:tcW w:w="9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5295C" w:rsidRPr="0085295C" w:rsidRDefault="0085295C" w:rsidP="008529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</w:rPr>
            </w:pPr>
            <w:r w:rsidRPr="0085295C">
              <w:rPr>
                <w:b/>
                <w:bCs/>
                <w:sz w:val="14"/>
                <w:szCs w:val="14"/>
              </w:rPr>
              <w:t>8</w:t>
            </w:r>
          </w:p>
        </w:tc>
      </w:tr>
      <w:tr w:rsidR="0085295C" w:rsidTr="00E559F8">
        <w:trPr>
          <w:trHeight w:val="169"/>
          <w:jc w:val="center"/>
        </w:trPr>
        <w:tc>
          <w:tcPr>
            <w:tcW w:w="579" w:type="dxa"/>
            <w:tcBorders>
              <w:left w:val="single" w:sz="1" w:space="0" w:color="000000"/>
              <w:bottom w:val="single" w:sz="1" w:space="0" w:color="000000"/>
            </w:tcBorders>
          </w:tcPr>
          <w:p w:rsidR="0085295C" w:rsidRPr="0085295C" w:rsidRDefault="0085295C" w:rsidP="008529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</w:rPr>
            </w:pPr>
            <w:r w:rsidRPr="0085295C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5245" w:type="dxa"/>
            <w:tcBorders>
              <w:left w:val="single" w:sz="1" w:space="0" w:color="000000"/>
              <w:bottom w:val="single" w:sz="1" w:space="0" w:color="000000"/>
            </w:tcBorders>
          </w:tcPr>
          <w:p w:rsidR="0085295C" w:rsidRPr="0085295C" w:rsidRDefault="0085295C" w:rsidP="008529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</w:rPr>
            </w:pPr>
            <w:r w:rsidRPr="0085295C">
              <w:rPr>
                <w:b/>
                <w:bCs/>
                <w:sz w:val="14"/>
                <w:szCs w:val="14"/>
              </w:rPr>
              <w:t>Паспорт изделия</w:t>
            </w:r>
          </w:p>
        </w:tc>
        <w:tc>
          <w:tcPr>
            <w:tcW w:w="9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5295C" w:rsidRPr="0085295C" w:rsidRDefault="0085295C" w:rsidP="008529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</w:rPr>
            </w:pPr>
            <w:r w:rsidRPr="0085295C">
              <w:rPr>
                <w:b/>
                <w:bCs/>
                <w:sz w:val="14"/>
                <w:szCs w:val="14"/>
              </w:rPr>
              <w:t>1</w:t>
            </w:r>
          </w:p>
        </w:tc>
      </w:tr>
      <w:tr w:rsidR="0085295C" w:rsidTr="00E559F8">
        <w:trPr>
          <w:trHeight w:val="169"/>
          <w:jc w:val="center"/>
        </w:trPr>
        <w:tc>
          <w:tcPr>
            <w:tcW w:w="579" w:type="dxa"/>
            <w:tcBorders>
              <w:left w:val="single" w:sz="1" w:space="0" w:color="000000"/>
              <w:bottom w:val="single" w:sz="1" w:space="0" w:color="000000"/>
            </w:tcBorders>
          </w:tcPr>
          <w:p w:rsidR="0085295C" w:rsidRPr="0085295C" w:rsidRDefault="0085295C" w:rsidP="008529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</w:rPr>
            </w:pPr>
            <w:r w:rsidRPr="0085295C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5245" w:type="dxa"/>
            <w:tcBorders>
              <w:left w:val="single" w:sz="1" w:space="0" w:color="000000"/>
              <w:bottom w:val="single" w:sz="1" w:space="0" w:color="000000"/>
            </w:tcBorders>
          </w:tcPr>
          <w:p w:rsidR="0085295C" w:rsidRPr="0085295C" w:rsidRDefault="0085295C" w:rsidP="008529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</w:rPr>
            </w:pPr>
            <w:r w:rsidRPr="0085295C">
              <w:rPr>
                <w:b/>
                <w:bCs/>
                <w:sz w:val="14"/>
                <w:szCs w:val="14"/>
              </w:rPr>
              <w:t>Упаковка (</w:t>
            </w:r>
            <w:proofErr w:type="gramStart"/>
            <w:r w:rsidRPr="0085295C">
              <w:rPr>
                <w:b/>
                <w:bCs/>
                <w:sz w:val="14"/>
                <w:szCs w:val="14"/>
              </w:rPr>
              <w:t>п</w:t>
            </w:r>
            <w:proofErr w:type="gramEnd"/>
            <w:r w:rsidRPr="0085295C">
              <w:rPr>
                <w:b/>
                <w:bCs/>
                <w:sz w:val="14"/>
                <w:szCs w:val="14"/>
              </w:rPr>
              <w:t>\э плёнка)</w:t>
            </w:r>
          </w:p>
        </w:tc>
        <w:tc>
          <w:tcPr>
            <w:tcW w:w="98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5295C" w:rsidRPr="0085295C" w:rsidRDefault="0085295C" w:rsidP="008529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4"/>
                <w:szCs w:val="14"/>
              </w:rPr>
            </w:pPr>
            <w:r w:rsidRPr="0085295C">
              <w:rPr>
                <w:b/>
                <w:bCs/>
                <w:sz w:val="14"/>
                <w:szCs w:val="14"/>
              </w:rPr>
              <w:t>1</w:t>
            </w:r>
          </w:p>
        </w:tc>
      </w:tr>
    </w:tbl>
    <w:p w:rsidR="000E195E" w:rsidRPr="00E559F8" w:rsidRDefault="000E195E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0E195E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4. Устройство изделия.</w:t>
      </w:r>
    </w:p>
    <w:p w:rsidR="0085295C" w:rsidRPr="0085295C" w:rsidRDefault="00E559F8" w:rsidP="00E559F8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>
        <w:rPr>
          <w:rFonts w:ascii="Times New Roman" w:hAnsi="Times New Roman" w:cs="Times New Roman"/>
          <w:kern w:val="0"/>
          <w:sz w:val="14"/>
          <w:szCs w:val="14"/>
        </w:rPr>
        <w:t>Стеллаж</w:t>
      </w:r>
      <w:r w:rsidR="0085295C" w:rsidRPr="0085295C">
        <w:rPr>
          <w:rFonts w:ascii="Times New Roman" w:hAnsi="Times New Roman" w:cs="Times New Roman"/>
          <w:kern w:val="0"/>
          <w:sz w:val="14"/>
          <w:szCs w:val="14"/>
        </w:rPr>
        <w:t xml:space="preserve"> представляет собой сборно-разборную конструкцию, состоящую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из следующих основных частей: </w:t>
      </w:r>
      <w:r w:rsidR="0085295C" w:rsidRPr="0085295C">
        <w:rPr>
          <w:rFonts w:ascii="Times New Roman" w:hAnsi="Times New Roman" w:cs="Times New Roman"/>
          <w:kern w:val="0"/>
          <w:sz w:val="14"/>
          <w:szCs w:val="14"/>
        </w:rPr>
        <w:t>Боковин [1]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и</w:t>
      </w:r>
      <w:r w:rsidR="0085295C" w:rsidRPr="0085295C">
        <w:rPr>
          <w:rFonts w:ascii="Times New Roman" w:hAnsi="Times New Roman" w:cs="Times New Roman"/>
          <w:kern w:val="0"/>
          <w:sz w:val="14"/>
          <w:szCs w:val="14"/>
        </w:rPr>
        <w:t xml:space="preserve"> Полок [2]. </w:t>
      </w:r>
    </w:p>
    <w:p w:rsidR="0085295C" w:rsidRPr="0085295C" w:rsidRDefault="0085295C" w:rsidP="00E559F8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85295C">
        <w:rPr>
          <w:rFonts w:ascii="Times New Roman" w:hAnsi="Times New Roman" w:cs="Times New Roman"/>
          <w:kern w:val="0"/>
          <w:sz w:val="14"/>
          <w:szCs w:val="14"/>
        </w:rPr>
        <w:t>Боковины [1] представляют собой цельносварные рамы</w:t>
      </w:r>
      <w:r w:rsidR="00E559F8">
        <w:rPr>
          <w:rFonts w:ascii="Times New Roman" w:hAnsi="Times New Roman" w:cs="Times New Roman"/>
          <w:kern w:val="0"/>
          <w:sz w:val="14"/>
          <w:szCs w:val="14"/>
        </w:rPr>
        <w:t>,</w:t>
      </w:r>
      <w:r w:rsidRPr="0085295C">
        <w:rPr>
          <w:rFonts w:ascii="Times New Roman" w:hAnsi="Times New Roman" w:cs="Times New Roman"/>
          <w:kern w:val="0"/>
          <w:sz w:val="14"/>
          <w:szCs w:val="14"/>
        </w:rPr>
        <w:t xml:space="preserve"> выполненные из профильной трубы 25х25. В своем составе боковины имеют отверстия для крепления полок [2] с помощью крепежа [3,4]. Боковины покрыты порошковой краской.</w:t>
      </w:r>
    </w:p>
    <w:p w:rsidR="0085295C" w:rsidRPr="0085295C" w:rsidRDefault="0085295C" w:rsidP="00E559F8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85295C">
        <w:rPr>
          <w:rFonts w:ascii="Times New Roman" w:hAnsi="Times New Roman" w:cs="Times New Roman"/>
          <w:kern w:val="0"/>
          <w:sz w:val="14"/>
          <w:szCs w:val="14"/>
        </w:rPr>
        <w:t xml:space="preserve">Полки </w:t>
      </w:r>
      <w:r w:rsidR="00E559F8" w:rsidRPr="0085295C">
        <w:rPr>
          <w:rFonts w:ascii="Times New Roman" w:hAnsi="Times New Roman" w:cs="Times New Roman"/>
          <w:kern w:val="0"/>
          <w:sz w:val="14"/>
          <w:szCs w:val="14"/>
        </w:rPr>
        <w:t>[2]</w:t>
      </w:r>
      <w:r w:rsidR="00E559F8"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 w:rsidRPr="0085295C">
        <w:rPr>
          <w:rFonts w:ascii="Times New Roman" w:hAnsi="Times New Roman" w:cs="Times New Roman"/>
          <w:kern w:val="0"/>
          <w:sz w:val="14"/>
          <w:szCs w:val="14"/>
        </w:rPr>
        <w:t xml:space="preserve">представляют собой сборно-разборные </w:t>
      </w:r>
      <w:proofErr w:type="gramStart"/>
      <w:r w:rsidRPr="0085295C">
        <w:rPr>
          <w:rFonts w:ascii="Times New Roman" w:hAnsi="Times New Roman" w:cs="Times New Roman"/>
          <w:kern w:val="0"/>
          <w:sz w:val="14"/>
          <w:szCs w:val="14"/>
        </w:rPr>
        <w:t>конструкции</w:t>
      </w:r>
      <w:proofErr w:type="gramEnd"/>
      <w:r w:rsidRPr="0085295C">
        <w:rPr>
          <w:rFonts w:ascii="Times New Roman" w:hAnsi="Times New Roman" w:cs="Times New Roman"/>
          <w:kern w:val="0"/>
          <w:sz w:val="14"/>
          <w:szCs w:val="14"/>
        </w:rPr>
        <w:t xml:space="preserve"> выполненные из плоских цельносварных рам и настила из фанеры. Сварные рамы полок выполнены из профильных труб 25х25. В своем составе рамы имеют резьбовые отверстия для крепления к боковинам [1]. Настил выполнен из листовой березовой фанеры толщиной </w:t>
      </w:r>
      <w:r w:rsidR="00E559F8">
        <w:rPr>
          <w:rFonts w:ascii="Times New Roman" w:hAnsi="Times New Roman" w:cs="Times New Roman"/>
          <w:kern w:val="0"/>
          <w:sz w:val="14"/>
          <w:szCs w:val="14"/>
        </w:rPr>
        <w:t>12</w:t>
      </w:r>
      <w:r w:rsidRPr="0085295C">
        <w:rPr>
          <w:rFonts w:ascii="Times New Roman" w:hAnsi="Times New Roman" w:cs="Times New Roman"/>
          <w:kern w:val="0"/>
          <w:sz w:val="14"/>
          <w:szCs w:val="14"/>
        </w:rPr>
        <w:t xml:space="preserve">мм. Настил и рамы скреплены между собой с помощью </w:t>
      </w:r>
      <w:proofErr w:type="spellStart"/>
      <w:r w:rsidRPr="0085295C">
        <w:rPr>
          <w:rFonts w:ascii="Times New Roman" w:hAnsi="Times New Roman" w:cs="Times New Roman"/>
          <w:kern w:val="0"/>
          <w:sz w:val="14"/>
          <w:szCs w:val="14"/>
        </w:rPr>
        <w:t>саморезов</w:t>
      </w:r>
      <w:proofErr w:type="spellEnd"/>
      <w:r w:rsidRPr="0085295C">
        <w:rPr>
          <w:rFonts w:ascii="Times New Roman" w:hAnsi="Times New Roman" w:cs="Times New Roman"/>
          <w:kern w:val="0"/>
          <w:sz w:val="14"/>
          <w:szCs w:val="14"/>
        </w:rPr>
        <w:t>. Рамы покрыты порошковой краской. Настил покрыт лаком на водной основе.</w:t>
      </w:r>
    </w:p>
    <w:p w:rsidR="0085295C" w:rsidRDefault="0085295C" w:rsidP="00E559F8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85295C">
        <w:rPr>
          <w:rFonts w:ascii="Times New Roman" w:hAnsi="Times New Roman" w:cs="Times New Roman"/>
          <w:kern w:val="0"/>
          <w:sz w:val="14"/>
          <w:szCs w:val="14"/>
        </w:rPr>
        <w:t>Открытые торцы труб боковин должны быть при монтаже закрыты</w:t>
      </w:r>
      <w:r w:rsidR="00E559F8"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 w:rsidRPr="0085295C">
        <w:rPr>
          <w:rFonts w:ascii="Times New Roman" w:hAnsi="Times New Roman" w:cs="Times New Roman"/>
          <w:kern w:val="0"/>
          <w:sz w:val="14"/>
          <w:szCs w:val="14"/>
        </w:rPr>
        <w:t xml:space="preserve">заглушками [5]. </w:t>
      </w:r>
    </w:p>
    <w:p w:rsidR="0085295C" w:rsidRDefault="0085295C" w:rsidP="00E559F8">
      <w:pPr>
        <w:pStyle w:val="a3"/>
        <w:ind w:firstLine="0"/>
        <w:jc w:val="center"/>
        <w:rPr>
          <w:rFonts w:ascii="Times New Roman" w:hAnsi="Times New Roman" w:cs="Times New Roman"/>
          <w:kern w:val="0"/>
          <w:sz w:val="14"/>
          <w:szCs w:val="14"/>
        </w:rPr>
      </w:pPr>
    </w:p>
    <w:p w:rsidR="0085295C" w:rsidRPr="00DD2379" w:rsidRDefault="0085295C" w:rsidP="0085295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85295C" w:rsidRPr="0085295C" w:rsidRDefault="0085295C" w:rsidP="00E559F8">
      <w:pPr>
        <w:ind w:firstLine="426"/>
        <w:jc w:val="both"/>
        <w:rPr>
          <w:sz w:val="14"/>
          <w:szCs w:val="14"/>
        </w:rPr>
      </w:pPr>
      <w:r w:rsidRPr="0085295C">
        <w:rPr>
          <w:sz w:val="14"/>
          <w:szCs w:val="14"/>
        </w:rPr>
        <w:t>Ответственность за установку стеллажа возлагается на заказчика, как лица, ответственного за эксплуатацию изделия:</w:t>
      </w:r>
    </w:p>
    <w:p w:rsidR="0085295C" w:rsidRPr="0085295C" w:rsidRDefault="0085295C" w:rsidP="00E559F8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 w:rsidRPr="0085295C">
        <w:rPr>
          <w:sz w:val="14"/>
          <w:szCs w:val="14"/>
        </w:rPr>
        <w:t>Собрать стеллаж с помощью штатного крепежа [3,4] (см. рис. 1)</w:t>
      </w:r>
    </w:p>
    <w:p w:rsidR="0085295C" w:rsidRDefault="0085295C" w:rsidP="00E559F8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 w:rsidRPr="0085295C">
        <w:rPr>
          <w:sz w:val="14"/>
          <w:szCs w:val="14"/>
        </w:rPr>
        <w:t>Во избежание травм и порчи изделия, установка, демонтаж и перемещение изделия должна проводиться не менее чем 2 взрослыми (не моложе 18 лет) специалистами.</w:t>
      </w:r>
    </w:p>
    <w:p w:rsidR="00E559F8" w:rsidRDefault="00E559F8" w:rsidP="00E559F8">
      <w:pPr>
        <w:widowControl w:val="0"/>
        <w:suppressAutoHyphens/>
        <w:ind w:left="426"/>
        <w:jc w:val="center"/>
        <w:rPr>
          <w:sz w:val="14"/>
          <w:szCs w:val="14"/>
        </w:rPr>
      </w:pPr>
    </w:p>
    <w:p w:rsidR="0085295C" w:rsidRDefault="0085295C" w:rsidP="0085295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85295C" w:rsidRPr="0085295C" w:rsidRDefault="0085295C" w:rsidP="00E559F8">
      <w:pPr>
        <w:ind w:firstLine="426"/>
        <w:jc w:val="both"/>
        <w:rPr>
          <w:sz w:val="14"/>
          <w:szCs w:val="14"/>
        </w:rPr>
      </w:pPr>
      <w:r w:rsidRPr="0085295C">
        <w:rPr>
          <w:sz w:val="14"/>
          <w:szCs w:val="14"/>
        </w:rPr>
        <w:t>Во избежание травм и порчи изделия, установка, демонтаж и перемещение изделия должна проводиться не менее чем 2 взрослыми (не моложе 18 лет) специалистами.</w:t>
      </w:r>
    </w:p>
    <w:p w:rsidR="0085295C" w:rsidRPr="0085295C" w:rsidRDefault="0085295C" w:rsidP="00E559F8">
      <w:pPr>
        <w:ind w:firstLine="426"/>
        <w:jc w:val="both"/>
        <w:rPr>
          <w:sz w:val="14"/>
          <w:szCs w:val="14"/>
        </w:rPr>
      </w:pPr>
      <w:proofErr w:type="gramStart"/>
      <w:r w:rsidRPr="0085295C">
        <w:rPr>
          <w:sz w:val="14"/>
          <w:szCs w:val="14"/>
        </w:rPr>
        <w:t xml:space="preserve">Перед началом эксплуатации </w:t>
      </w:r>
      <w:r w:rsidR="00E559F8">
        <w:rPr>
          <w:sz w:val="14"/>
          <w:szCs w:val="14"/>
        </w:rPr>
        <w:t xml:space="preserve">необходимо </w:t>
      </w:r>
      <w:r w:rsidRPr="0085295C">
        <w:rPr>
          <w:sz w:val="14"/>
          <w:szCs w:val="14"/>
        </w:rPr>
        <w:t>проверить все крепежные соединения</w:t>
      </w:r>
      <w:r w:rsidR="00E559F8">
        <w:rPr>
          <w:sz w:val="14"/>
          <w:szCs w:val="14"/>
        </w:rPr>
        <w:t>, н</w:t>
      </w:r>
      <w:r w:rsidRPr="0085295C">
        <w:rPr>
          <w:sz w:val="14"/>
          <w:szCs w:val="14"/>
        </w:rPr>
        <w:t>адежность и правильность установки изделия в горизонтальной и вертикальной плоскостях.</w:t>
      </w:r>
      <w:proofErr w:type="gramEnd"/>
      <w:r>
        <w:rPr>
          <w:sz w:val="14"/>
          <w:szCs w:val="14"/>
        </w:rPr>
        <w:t xml:space="preserve"> </w:t>
      </w:r>
      <w:r w:rsidRPr="0085295C">
        <w:rPr>
          <w:sz w:val="14"/>
          <w:szCs w:val="14"/>
        </w:rPr>
        <w:t>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85295C" w:rsidRPr="0085295C" w:rsidRDefault="0085295C" w:rsidP="00E559F8">
      <w:pPr>
        <w:pStyle w:val="a3"/>
        <w:ind w:firstLine="0"/>
        <w:jc w:val="center"/>
        <w:rPr>
          <w:rFonts w:ascii="Times New Roman" w:hAnsi="Times New Roman" w:cs="Times New Roman"/>
          <w:kern w:val="0"/>
          <w:sz w:val="14"/>
          <w:szCs w:val="14"/>
        </w:rPr>
      </w:pPr>
    </w:p>
    <w:p w:rsidR="000E195E" w:rsidRDefault="0085295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85295C">
        <w:rPr>
          <w:b/>
          <w:bCs/>
          <w:noProof/>
          <w:sz w:val="14"/>
          <w:szCs w:val="14"/>
        </w:rPr>
        <w:lastRenderedPageBreak/>
        <w:drawing>
          <wp:inline distT="0" distB="0" distL="0" distR="0">
            <wp:extent cx="2819400" cy="3533820"/>
            <wp:effectExtent l="0" t="0" r="0" b="0"/>
            <wp:docPr id="5" name="Рисунок 4" descr="10560.0000 Пасс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60.0000 Пассп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1936" cy="3536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195E" w:rsidRDefault="000E195E" w:rsidP="0013246C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317898">
        <w:rPr>
          <w:i/>
          <w:iCs/>
          <w:sz w:val="14"/>
          <w:szCs w:val="14"/>
        </w:rPr>
        <w:t>Рисунок 1</w:t>
      </w:r>
    </w:p>
    <w:p w:rsidR="000E195E" w:rsidRPr="00317898" w:rsidRDefault="000E195E" w:rsidP="0013246C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</w:p>
    <w:p w:rsidR="0085295C" w:rsidRPr="0085295C" w:rsidRDefault="0085295C" w:rsidP="00E559F8">
      <w:pPr>
        <w:ind w:firstLine="426"/>
        <w:jc w:val="both"/>
        <w:rPr>
          <w:sz w:val="14"/>
          <w:szCs w:val="14"/>
        </w:rPr>
      </w:pPr>
      <w:r w:rsidRPr="0085295C">
        <w:rPr>
          <w:sz w:val="14"/>
          <w:szCs w:val="14"/>
        </w:rPr>
        <w:t xml:space="preserve">Не рекомендуется эксплуатация изделия детьми без наблюдения за ними взрослых специалистов (родителей, учителей, тренеров). </w:t>
      </w:r>
    </w:p>
    <w:p w:rsidR="0085295C" w:rsidRPr="0085295C" w:rsidRDefault="0085295C" w:rsidP="00E559F8">
      <w:pPr>
        <w:ind w:firstLine="426"/>
        <w:jc w:val="both"/>
        <w:rPr>
          <w:sz w:val="14"/>
          <w:szCs w:val="14"/>
        </w:rPr>
      </w:pPr>
      <w:r w:rsidRPr="0085295C">
        <w:rPr>
          <w:sz w:val="14"/>
          <w:szCs w:val="14"/>
        </w:rPr>
        <w:t xml:space="preserve">Запрещается на тележке хранить тяжеловесные грузы с нагрузкой на полку более 50кг </w:t>
      </w:r>
    </w:p>
    <w:p w:rsidR="0085295C" w:rsidRPr="0085295C" w:rsidRDefault="0085295C" w:rsidP="00E559F8">
      <w:pPr>
        <w:ind w:firstLine="426"/>
        <w:jc w:val="both"/>
        <w:rPr>
          <w:sz w:val="14"/>
          <w:szCs w:val="14"/>
        </w:rPr>
      </w:pPr>
      <w:r w:rsidRPr="0085295C">
        <w:rPr>
          <w:sz w:val="14"/>
          <w:szCs w:val="14"/>
        </w:rPr>
        <w:t>Категорически запрещается вставать, облокачиваться и залезать  на стеллаж.</w:t>
      </w:r>
    </w:p>
    <w:p w:rsidR="000E195E" w:rsidRDefault="000E195E" w:rsidP="0076691B">
      <w:pPr>
        <w:jc w:val="center"/>
        <w:rPr>
          <w:sz w:val="14"/>
          <w:szCs w:val="14"/>
        </w:rPr>
      </w:pPr>
    </w:p>
    <w:p w:rsidR="000E195E" w:rsidRPr="00DD2379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0E195E" w:rsidRPr="00DD2379" w:rsidRDefault="000E195E" w:rsidP="0076691B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Т</w:t>
      </w:r>
      <w:r w:rsidRPr="00DD2379">
        <w:rPr>
          <w:sz w:val="14"/>
          <w:szCs w:val="14"/>
        </w:rPr>
        <w:t xml:space="preserve">ранспортировка </w:t>
      </w:r>
      <w:r w:rsidR="0085295C">
        <w:rPr>
          <w:sz w:val="14"/>
          <w:szCs w:val="14"/>
        </w:rPr>
        <w:t>стеллажей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</w:t>
      </w:r>
      <w:proofErr w:type="gramStart"/>
      <w:r w:rsidRPr="00DD2379">
        <w:rPr>
          <w:sz w:val="14"/>
          <w:szCs w:val="14"/>
        </w:rPr>
        <w:t>.</w:t>
      </w:r>
      <w:proofErr w:type="gramEnd"/>
      <w:r>
        <w:rPr>
          <w:sz w:val="14"/>
          <w:szCs w:val="14"/>
        </w:rPr>
        <w:t xml:space="preserve"> </w:t>
      </w:r>
      <w:proofErr w:type="gramStart"/>
      <w:r w:rsidR="0085295C">
        <w:rPr>
          <w:sz w:val="14"/>
          <w:szCs w:val="14"/>
        </w:rPr>
        <w:t>с</w:t>
      </w:r>
      <w:proofErr w:type="gramEnd"/>
      <w:r w:rsidR="0085295C">
        <w:rPr>
          <w:sz w:val="14"/>
          <w:szCs w:val="14"/>
        </w:rPr>
        <w:t>теллаж</w:t>
      </w:r>
      <w:r>
        <w:rPr>
          <w:sz w:val="14"/>
          <w:szCs w:val="14"/>
        </w:rPr>
        <w:t xml:space="preserve"> должны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 xml:space="preserve">С на </w:t>
      </w:r>
      <w:proofErr w:type="gramStart"/>
      <w:r w:rsidRPr="00DD2379">
        <w:rPr>
          <w:sz w:val="14"/>
          <w:szCs w:val="14"/>
        </w:rPr>
        <w:t>расстоянии</w:t>
      </w:r>
      <w:proofErr w:type="gramEnd"/>
      <w:r w:rsidRPr="00DD2379">
        <w:rPr>
          <w:sz w:val="14"/>
          <w:szCs w:val="14"/>
        </w:rPr>
        <w:t xml:space="preserve">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0E195E" w:rsidRPr="0076691B" w:rsidRDefault="000E195E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0E195E" w:rsidRPr="00DD2379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0E195E" w:rsidRPr="0076691B" w:rsidRDefault="0085295C" w:rsidP="0076691B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76691B">
        <w:rPr>
          <w:sz w:val="14"/>
          <w:szCs w:val="14"/>
        </w:rPr>
        <w:t>Стеллаж</w:t>
      </w:r>
      <w:r w:rsidR="000E195E" w:rsidRPr="0076691B">
        <w:rPr>
          <w:sz w:val="14"/>
          <w:szCs w:val="14"/>
        </w:rPr>
        <w:t xml:space="preserve"> признан годным к эксплуатации. Изготовитель гарантирует соответствие тумб требованиям</w:t>
      </w:r>
      <w:r w:rsidR="0076691B">
        <w:rPr>
          <w:sz w:val="14"/>
          <w:szCs w:val="14"/>
        </w:rPr>
        <w:t xml:space="preserve">  </w:t>
      </w:r>
      <w:r w:rsidR="000E195E" w:rsidRPr="0076691B">
        <w:rPr>
          <w:sz w:val="14"/>
          <w:szCs w:val="14"/>
        </w:rPr>
        <w:t xml:space="preserve"> ТУ 9610-002-51879206-2009 при соблюдении условий эксплуатации, транспортирования и хранения. Гарантийный срок эксплуатации тумб 12 месяцев со дня продажи. Срок службы не менее 4 лет.</w:t>
      </w:r>
    </w:p>
    <w:p w:rsidR="000E195E" w:rsidRPr="0076691B" w:rsidRDefault="000E195E" w:rsidP="0076691B">
      <w:pPr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76691B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0E195E" w:rsidRPr="0076691B" w:rsidRDefault="000E195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0E195E" w:rsidRPr="00DD2379" w:rsidRDefault="000E195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0E195E" w:rsidRPr="00DD2379" w:rsidRDefault="000E195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0E195E" w:rsidRPr="00DD2379" w:rsidRDefault="000E195E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Ко</w:t>
      </w:r>
      <w:r w:rsidR="0076691B">
        <w:rPr>
          <w:sz w:val="14"/>
          <w:szCs w:val="14"/>
        </w:rPr>
        <w:t>нтролер ОТК____________________</w:t>
      </w:r>
    </w:p>
    <w:p w:rsidR="000E195E" w:rsidRPr="00DD2379" w:rsidRDefault="000E195E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76691B" w:rsidRPr="0076691B" w:rsidRDefault="0076691B" w:rsidP="0076691B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76691B">
        <w:rPr>
          <w:b/>
          <w:bCs/>
          <w:kern w:val="1"/>
          <w:sz w:val="14"/>
          <w:szCs w:val="14"/>
        </w:rPr>
        <w:t>ООО «ФСИ «Аналитика»</w:t>
      </w:r>
    </w:p>
    <w:p w:rsidR="0076691B" w:rsidRPr="0076691B" w:rsidRDefault="0076691B" w:rsidP="0076691B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76691B">
        <w:rPr>
          <w:b/>
          <w:bCs/>
          <w:kern w:val="1"/>
          <w:sz w:val="14"/>
          <w:szCs w:val="14"/>
        </w:rPr>
        <w:t xml:space="preserve">Юридический адрес: 443532 </w:t>
      </w:r>
      <w:proofErr w:type="gramStart"/>
      <w:r w:rsidRPr="0076691B">
        <w:rPr>
          <w:b/>
          <w:bCs/>
          <w:kern w:val="1"/>
          <w:sz w:val="14"/>
          <w:szCs w:val="14"/>
        </w:rPr>
        <w:t>Самарская</w:t>
      </w:r>
      <w:proofErr w:type="gramEnd"/>
      <w:r w:rsidRPr="0076691B">
        <w:rPr>
          <w:b/>
          <w:bCs/>
          <w:kern w:val="1"/>
          <w:sz w:val="14"/>
          <w:szCs w:val="14"/>
        </w:rPr>
        <w:t xml:space="preserve"> обл., Волжский р-он,</w:t>
      </w:r>
    </w:p>
    <w:p w:rsidR="0076691B" w:rsidRPr="0076691B" w:rsidRDefault="0076691B" w:rsidP="0076691B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76691B">
        <w:rPr>
          <w:b/>
          <w:bCs/>
          <w:kern w:val="1"/>
          <w:sz w:val="14"/>
          <w:szCs w:val="14"/>
        </w:rPr>
        <w:t xml:space="preserve">поселок Верхняя </w:t>
      </w:r>
      <w:proofErr w:type="spellStart"/>
      <w:r w:rsidRPr="0076691B">
        <w:rPr>
          <w:b/>
          <w:bCs/>
          <w:kern w:val="1"/>
          <w:sz w:val="14"/>
          <w:szCs w:val="14"/>
        </w:rPr>
        <w:t>Подстепновка</w:t>
      </w:r>
      <w:proofErr w:type="spellEnd"/>
      <w:r w:rsidRPr="0076691B">
        <w:rPr>
          <w:b/>
          <w:bCs/>
          <w:kern w:val="1"/>
          <w:sz w:val="14"/>
          <w:szCs w:val="14"/>
        </w:rPr>
        <w:t>, ул. Специалистов, д. 16</w:t>
      </w:r>
      <w:proofErr w:type="gramStart"/>
      <w:r w:rsidRPr="0076691B">
        <w:rPr>
          <w:b/>
          <w:bCs/>
          <w:kern w:val="1"/>
          <w:sz w:val="14"/>
          <w:szCs w:val="14"/>
        </w:rPr>
        <w:t xml:space="preserve"> Б</w:t>
      </w:r>
      <w:proofErr w:type="gramEnd"/>
    </w:p>
    <w:p w:rsidR="0076691B" w:rsidRPr="0076691B" w:rsidRDefault="0076691B" w:rsidP="0076691B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</w:rPr>
      </w:pPr>
    </w:p>
    <w:p w:rsidR="0076691B" w:rsidRPr="0076691B" w:rsidRDefault="0076691B" w:rsidP="0076691B">
      <w:pPr>
        <w:widowControl w:val="0"/>
        <w:suppressAutoHyphens/>
        <w:autoSpaceDE w:val="0"/>
        <w:spacing w:line="100" w:lineRule="atLeast"/>
        <w:rPr>
          <w:iCs/>
          <w:kern w:val="1"/>
          <w:sz w:val="14"/>
          <w:szCs w:val="14"/>
        </w:rPr>
      </w:pPr>
      <w:r w:rsidRPr="0076691B">
        <w:rPr>
          <w:kern w:val="1"/>
          <w:sz w:val="14"/>
          <w:szCs w:val="14"/>
        </w:rPr>
        <w:t>Тел/факс. (846)212-99-83</w:t>
      </w:r>
    </w:p>
    <w:p w:rsidR="0076691B" w:rsidRPr="0076691B" w:rsidRDefault="0076691B" w:rsidP="0076691B">
      <w:pPr>
        <w:widowControl w:val="0"/>
        <w:suppressAutoHyphens/>
        <w:autoSpaceDE w:val="0"/>
        <w:snapToGrid w:val="0"/>
        <w:spacing w:line="100" w:lineRule="atLeast"/>
        <w:rPr>
          <w:kern w:val="1"/>
          <w:sz w:val="14"/>
          <w:szCs w:val="14"/>
        </w:rPr>
      </w:pPr>
      <w:proofErr w:type="spellStart"/>
      <w:r w:rsidRPr="0076691B">
        <w:rPr>
          <w:iCs/>
          <w:kern w:val="1"/>
          <w:sz w:val="14"/>
          <w:szCs w:val="14"/>
        </w:rPr>
        <w:t>Электр</w:t>
      </w:r>
      <w:proofErr w:type="gramStart"/>
      <w:r w:rsidRPr="0076691B">
        <w:rPr>
          <w:iCs/>
          <w:kern w:val="1"/>
          <w:sz w:val="14"/>
          <w:szCs w:val="14"/>
        </w:rPr>
        <w:t>.п</w:t>
      </w:r>
      <w:proofErr w:type="gramEnd"/>
      <w:r w:rsidRPr="0076691B">
        <w:rPr>
          <w:iCs/>
          <w:kern w:val="1"/>
          <w:sz w:val="14"/>
          <w:szCs w:val="14"/>
        </w:rPr>
        <w:t>очта</w:t>
      </w:r>
      <w:proofErr w:type="spellEnd"/>
      <w:r w:rsidRPr="0076691B">
        <w:rPr>
          <w:iCs/>
          <w:kern w:val="1"/>
          <w:sz w:val="14"/>
          <w:szCs w:val="14"/>
        </w:rPr>
        <w:t xml:space="preserve">: </w:t>
      </w:r>
      <w:r w:rsidRPr="0076691B">
        <w:rPr>
          <w:bCs/>
          <w:kern w:val="1"/>
          <w:sz w:val="14"/>
          <w:szCs w:val="14"/>
          <w:lang w:val="en-US"/>
        </w:rPr>
        <w:t>e</w:t>
      </w:r>
      <w:r w:rsidRPr="0076691B">
        <w:rPr>
          <w:bCs/>
          <w:kern w:val="1"/>
          <w:sz w:val="14"/>
          <w:szCs w:val="14"/>
        </w:rPr>
        <w:t>-</w:t>
      </w:r>
      <w:r w:rsidRPr="0076691B">
        <w:rPr>
          <w:bCs/>
          <w:kern w:val="1"/>
          <w:sz w:val="14"/>
          <w:szCs w:val="14"/>
          <w:lang w:val="en-US"/>
        </w:rPr>
        <w:t>mail</w:t>
      </w:r>
      <w:r w:rsidRPr="0076691B">
        <w:rPr>
          <w:bCs/>
          <w:kern w:val="1"/>
          <w:sz w:val="14"/>
          <w:szCs w:val="14"/>
        </w:rPr>
        <w:t xml:space="preserve">: </w:t>
      </w:r>
      <w:hyperlink r:id="rId7" w:history="1">
        <w:r w:rsidRPr="0076691B">
          <w:rPr>
            <w:bCs/>
            <w:color w:val="0000FF"/>
            <w:kern w:val="1"/>
            <w:sz w:val="14"/>
            <w:szCs w:val="14"/>
          </w:rPr>
          <w:t>sales@sfsi.ru</w:t>
        </w:r>
      </w:hyperlink>
    </w:p>
    <w:p w:rsidR="0076691B" w:rsidRPr="0076691B" w:rsidRDefault="0076691B" w:rsidP="0076691B">
      <w:pPr>
        <w:widowControl w:val="0"/>
        <w:suppressAutoHyphens/>
        <w:autoSpaceDE w:val="0"/>
        <w:snapToGrid w:val="0"/>
        <w:spacing w:line="100" w:lineRule="atLeast"/>
        <w:jc w:val="both"/>
        <w:rPr>
          <w:kern w:val="1"/>
          <w:sz w:val="14"/>
          <w:szCs w:val="14"/>
        </w:rPr>
      </w:pPr>
      <w:r w:rsidRPr="0076691B">
        <w:rPr>
          <w:kern w:val="1"/>
          <w:sz w:val="14"/>
          <w:szCs w:val="14"/>
        </w:rPr>
        <w:t xml:space="preserve">Сайт компании: </w:t>
      </w:r>
      <w:hyperlink r:id="rId8" w:history="1">
        <w:r w:rsidRPr="0076691B">
          <w:rPr>
            <w:color w:val="0000FF"/>
            <w:kern w:val="1"/>
            <w:sz w:val="14"/>
            <w:szCs w:val="14"/>
          </w:rPr>
          <w:t xml:space="preserve">www.sfsi.ru </w:t>
        </w:r>
      </w:hyperlink>
    </w:p>
    <w:sectPr w:rsidR="0076691B" w:rsidRPr="0076691B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F0E88A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14"/>
        <w:szCs w:val="1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3848B0"/>
    <w:rsid w:val="0001382E"/>
    <w:rsid w:val="00034908"/>
    <w:rsid w:val="00035194"/>
    <w:rsid w:val="0006281C"/>
    <w:rsid w:val="00065C02"/>
    <w:rsid w:val="00075964"/>
    <w:rsid w:val="000763F4"/>
    <w:rsid w:val="000E195E"/>
    <w:rsid w:val="00102616"/>
    <w:rsid w:val="0013246C"/>
    <w:rsid w:val="00135F2D"/>
    <w:rsid w:val="00187053"/>
    <w:rsid w:val="00193BC7"/>
    <w:rsid w:val="001A2BDC"/>
    <w:rsid w:val="001A7A64"/>
    <w:rsid w:val="001C2879"/>
    <w:rsid w:val="001D0EBC"/>
    <w:rsid w:val="001D529F"/>
    <w:rsid w:val="001E0500"/>
    <w:rsid w:val="001E26F7"/>
    <w:rsid w:val="00201783"/>
    <w:rsid w:val="00224E61"/>
    <w:rsid w:val="00250B0D"/>
    <w:rsid w:val="00297185"/>
    <w:rsid w:val="002B5B62"/>
    <w:rsid w:val="002F2BFA"/>
    <w:rsid w:val="002F489A"/>
    <w:rsid w:val="00317898"/>
    <w:rsid w:val="0033725F"/>
    <w:rsid w:val="0034013F"/>
    <w:rsid w:val="00346FFF"/>
    <w:rsid w:val="00371343"/>
    <w:rsid w:val="003767B1"/>
    <w:rsid w:val="003848B0"/>
    <w:rsid w:val="003A2FD2"/>
    <w:rsid w:val="003A530F"/>
    <w:rsid w:val="003B05CD"/>
    <w:rsid w:val="00407209"/>
    <w:rsid w:val="0049012F"/>
    <w:rsid w:val="004E5863"/>
    <w:rsid w:val="005242C0"/>
    <w:rsid w:val="00546BF7"/>
    <w:rsid w:val="00562796"/>
    <w:rsid w:val="00564FA8"/>
    <w:rsid w:val="00566126"/>
    <w:rsid w:val="005C5759"/>
    <w:rsid w:val="005E6F28"/>
    <w:rsid w:val="005F5DF9"/>
    <w:rsid w:val="00607951"/>
    <w:rsid w:val="00617BDA"/>
    <w:rsid w:val="006254BD"/>
    <w:rsid w:val="006331C8"/>
    <w:rsid w:val="006401BB"/>
    <w:rsid w:val="00643E20"/>
    <w:rsid w:val="00662F74"/>
    <w:rsid w:val="006C2904"/>
    <w:rsid w:val="00713C88"/>
    <w:rsid w:val="00717642"/>
    <w:rsid w:val="0076691B"/>
    <w:rsid w:val="00781CCC"/>
    <w:rsid w:val="00785D8D"/>
    <w:rsid w:val="00794466"/>
    <w:rsid w:val="007A1E42"/>
    <w:rsid w:val="007B6936"/>
    <w:rsid w:val="007C31B9"/>
    <w:rsid w:val="007C5074"/>
    <w:rsid w:val="007C6A79"/>
    <w:rsid w:val="007C7F71"/>
    <w:rsid w:val="007D6604"/>
    <w:rsid w:val="007F4455"/>
    <w:rsid w:val="007F4AB2"/>
    <w:rsid w:val="00820234"/>
    <w:rsid w:val="00830CF4"/>
    <w:rsid w:val="00851945"/>
    <w:rsid w:val="0085295C"/>
    <w:rsid w:val="00861B15"/>
    <w:rsid w:val="0089669F"/>
    <w:rsid w:val="008C1697"/>
    <w:rsid w:val="008E6CB1"/>
    <w:rsid w:val="008E75E7"/>
    <w:rsid w:val="0090487B"/>
    <w:rsid w:val="00914E8A"/>
    <w:rsid w:val="00921970"/>
    <w:rsid w:val="00952932"/>
    <w:rsid w:val="00961B91"/>
    <w:rsid w:val="00964A79"/>
    <w:rsid w:val="009A594A"/>
    <w:rsid w:val="009A746B"/>
    <w:rsid w:val="009E3C22"/>
    <w:rsid w:val="00A277F3"/>
    <w:rsid w:val="00A344E6"/>
    <w:rsid w:val="00A406A5"/>
    <w:rsid w:val="00A43BF9"/>
    <w:rsid w:val="00A43E36"/>
    <w:rsid w:val="00A5561F"/>
    <w:rsid w:val="00A6500B"/>
    <w:rsid w:val="00A65E2F"/>
    <w:rsid w:val="00A921F8"/>
    <w:rsid w:val="00A93599"/>
    <w:rsid w:val="00A94547"/>
    <w:rsid w:val="00B02205"/>
    <w:rsid w:val="00B1245E"/>
    <w:rsid w:val="00B27B98"/>
    <w:rsid w:val="00B50931"/>
    <w:rsid w:val="00B639C8"/>
    <w:rsid w:val="00B75A3D"/>
    <w:rsid w:val="00BE261D"/>
    <w:rsid w:val="00BE354D"/>
    <w:rsid w:val="00C2797D"/>
    <w:rsid w:val="00C27D2D"/>
    <w:rsid w:val="00CA09F7"/>
    <w:rsid w:val="00CD006A"/>
    <w:rsid w:val="00CF6B4A"/>
    <w:rsid w:val="00D1257F"/>
    <w:rsid w:val="00D768EB"/>
    <w:rsid w:val="00DA3F68"/>
    <w:rsid w:val="00DA7A4D"/>
    <w:rsid w:val="00DC2D7A"/>
    <w:rsid w:val="00DD2379"/>
    <w:rsid w:val="00DF222D"/>
    <w:rsid w:val="00E2478D"/>
    <w:rsid w:val="00E317F0"/>
    <w:rsid w:val="00E33104"/>
    <w:rsid w:val="00E33D45"/>
    <w:rsid w:val="00E559F8"/>
    <w:rsid w:val="00E67568"/>
    <w:rsid w:val="00E71583"/>
    <w:rsid w:val="00EA5FC9"/>
    <w:rsid w:val="00EB4484"/>
    <w:rsid w:val="00EC2AC9"/>
    <w:rsid w:val="00EC2F89"/>
    <w:rsid w:val="00EC3BD8"/>
    <w:rsid w:val="00F013F7"/>
    <w:rsid w:val="00F04981"/>
    <w:rsid w:val="00F115BA"/>
    <w:rsid w:val="00F619DD"/>
    <w:rsid w:val="00F737EB"/>
    <w:rsid w:val="00FD6862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94466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6401BB"/>
    <w:pPr>
      <w:widowControl w:val="0"/>
      <w:suppressAutoHyphens/>
      <w:spacing w:after="120" w:line="480" w:lineRule="auto"/>
      <w:ind w:left="283"/>
    </w:pPr>
    <w:rPr>
      <w:rFonts w:ascii="Arial" w:hAnsi="Arial" w:cs="Arial"/>
      <w:kern w:val="1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5E6F28"/>
    <w:rPr>
      <w:sz w:val="24"/>
      <w:szCs w:val="24"/>
    </w:rPr>
  </w:style>
  <w:style w:type="table" w:styleId="a5">
    <w:name w:val="Table Grid"/>
    <w:basedOn w:val="a1"/>
    <w:uiPriority w:val="99"/>
    <w:locked/>
    <w:rsid w:val="00643E2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52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295C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rsid w:val="0085295C"/>
    <w:pPr>
      <w:widowControl w:val="0"/>
      <w:suppressLineNumbers/>
      <w:suppressAutoHyphens/>
    </w:pPr>
    <w:rPr>
      <w:rFonts w:ascii="Arial" w:eastAsia="Lucida Sans Unicode" w:hAnsi="Arial"/>
      <w:kern w:val="1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fsi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ales@sfs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565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User27</cp:lastModifiedBy>
  <cp:revision>5</cp:revision>
  <cp:lastPrinted>2017-10-04T11:29:00Z</cp:lastPrinted>
  <dcterms:created xsi:type="dcterms:W3CDTF">2020-01-22T10:08:00Z</dcterms:created>
  <dcterms:modified xsi:type="dcterms:W3CDTF">2024-05-08T05:48:00Z</dcterms:modified>
</cp:coreProperties>
</file>