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16"/>
      </w:tblGrid>
      <w:tr w:rsidR="00CC4D0F">
        <w:tc>
          <w:tcPr>
            <w:tcW w:w="9516" w:type="dxa"/>
          </w:tcPr>
          <w:p w:rsidR="00CC4D0F" w:rsidRPr="00BC44C5" w:rsidRDefault="00BC44C5" w:rsidP="00BC44C5">
            <w:pPr>
              <w:snapToGrid w:val="0"/>
              <w:rPr>
                <w:szCs w:val="20"/>
              </w:rPr>
            </w:pPr>
            <w:r>
              <w:rPr>
                <w:noProof/>
                <w:szCs w:val="20"/>
              </w:rPr>
              <w:drawing>
                <wp:inline distT="0" distB="0" distL="0" distR="0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C4D0F" w:rsidRPr="00BC44C5" w:rsidRDefault="00CC4D0F">
            <w:pPr>
              <w:jc w:val="center"/>
              <w:rPr>
                <w:szCs w:val="20"/>
              </w:rPr>
            </w:pPr>
          </w:p>
          <w:p w:rsidR="00536A0A" w:rsidRPr="00BC44C5" w:rsidRDefault="00536A0A">
            <w:pPr>
              <w:jc w:val="right"/>
              <w:rPr>
                <w:rFonts w:cs="Tahoma"/>
                <w:szCs w:val="20"/>
              </w:rPr>
            </w:pPr>
            <w:r w:rsidRPr="00BC44C5">
              <w:rPr>
                <w:rFonts w:cs="Tahoma"/>
                <w:szCs w:val="20"/>
              </w:rPr>
              <w:t>Брусья гимнастические женские разновысокие (жерди стеклопластик) эконом</w:t>
            </w:r>
          </w:p>
          <w:p w:rsidR="00CC4D0F" w:rsidRPr="00BC44C5" w:rsidRDefault="00CC4D0F">
            <w:pPr>
              <w:jc w:val="right"/>
              <w:rPr>
                <w:szCs w:val="20"/>
              </w:rPr>
            </w:pPr>
            <w:r w:rsidRPr="00BC44C5">
              <w:rPr>
                <w:szCs w:val="20"/>
              </w:rPr>
              <w:t>ТУ-9610-003-51879206-2009г</w:t>
            </w:r>
          </w:p>
          <w:p w:rsidR="00CC4D0F" w:rsidRPr="00BC44C5" w:rsidRDefault="00CC4D0F">
            <w:pPr>
              <w:jc w:val="center"/>
              <w:rPr>
                <w:szCs w:val="20"/>
              </w:rPr>
            </w:pPr>
          </w:p>
          <w:p w:rsidR="00CC4D0F" w:rsidRPr="00BC44C5" w:rsidRDefault="00CC4D0F">
            <w:pPr>
              <w:jc w:val="center"/>
              <w:rPr>
                <w:szCs w:val="20"/>
              </w:rPr>
            </w:pPr>
          </w:p>
          <w:p w:rsidR="00CC4D0F" w:rsidRPr="00BC44C5" w:rsidRDefault="00CC4D0F">
            <w:pPr>
              <w:jc w:val="center"/>
              <w:rPr>
                <w:szCs w:val="20"/>
              </w:rPr>
            </w:pPr>
          </w:p>
          <w:p w:rsidR="00CC4D0F" w:rsidRDefault="00CC4D0F" w:rsidP="00BC44C5">
            <w:pPr>
              <w:pStyle w:val="1"/>
              <w:numPr>
                <w:ilvl w:val="0"/>
                <w:numId w:val="0"/>
              </w:numPr>
              <w:snapToGrid w:val="0"/>
            </w:pPr>
            <w:r>
              <w:t>ПАСПОРТ</w:t>
            </w:r>
          </w:p>
          <w:p w:rsidR="00CC4D0F" w:rsidRDefault="00536A0A" w:rsidP="00BC44C5">
            <w:pPr>
              <w:pStyle w:val="1"/>
              <w:numPr>
                <w:ilvl w:val="0"/>
                <w:numId w:val="0"/>
              </w:numPr>
              <w:rPr>
                <w:rFonts w:cs="Tahoma"/>
              </w:rPr>
            </w:pPr>
            <w:r w:rsidRPr="00536A0A">
              <w:rPr>
                <w:rFonts w:cs="Tahoma"/>
              </w:rPr>
              <w:t>Брусья гимнастические женские разновысокие (жерди стеклопластик) эконом</w:t>
            </w:r>
          </w:p>
        </w:tc>
      </w:tr>
      <w:tr w:rsidR="00CC4D0F">
        <w:tc>
          <w:tcPr>
            <w:tcW w:w="9516" w:type="dxa"/>
          </w:tcPr>
          <w:p w:rsidR="00CC4D0F" w:rsidRDefault="00CC4D0F">
            <w:pPr>
              <w:pStyle w:val="1"/>
              <w:tabs>
                <w:tab w:val="left" w:pos="0"/>
              </w:tabs>
              <w:snapToGrid w:val="0"/>
              <w:rPr>
                <w:b w:val="0"/>
                <w:bCs w:val="0"/>
                <w:sz w:val="44"/>
              </w:rPr>
            </w:pPr>
          </w:p>
        </w:tc>
      </w:tr>
    </w:tbl>
    <w:p w:rsidR="00CC4D0F" w:rsidRDefault="00FA255F" w:rsidP="00F63DDA">
      <w:r>
        <w:rPr>
          <w:noProof/>
        </w:rPr>
        <w:drawing>
          <wp:inline distT="0" distB="0" distL="0" distR="0">
            <wp:extent cx="6119495" cy="4162425"/>
            <wp:effectExtent l="19050" t="0" r="0" b="0"/>
            <wp:docPr id="18" name="Рисунок 17" descr="8750.0000.000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50.0000.00055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6A0A" w:rsidRPr="00BC44C5" w:rsidRDefault="00536A0A">
      <w:pPr>
        <w:jc w:val="center"/>
        <w:rPr>
          <w:bCs/>
          <w:sz w:val="24"/>
          <w:szCs w:val="28"/>
        </w:rPr>
      </w:pPr>
    </w:p>
    <w:p w:rsidR="00536A0A" w:rsidRPr="00BC44C5" w:rsidRDefault="00536A0A">
      <w:pPr>
        <w:jc w:val="center"/>
        <w:rPr>
          <w:bCs/>
          <w:sz w:val="24"/>
          <w:szCs w:val="28"/>
        </w:rPr>
      </w:pPr>
    </w:p>
    <w:p w:rsidR="00536A0A" w:rsidRPr="00BC44C5" w:rsidRDefault="00536A0A">
      <w:pPr>
        <w:jc w:val="center"/>
        <w:rPr>
          <w:bCs/>
          <w:sz w:val="24"/>
          <w:szCs w:val="28"/>
        </w:rPr>
      </w:pPr>
    </w:p>
    <w:p w:rsidR="00536A0A" w:rsidRPr="00BC44C5" w:rsidRDefault="00536A0A">
      <w:pPr>
        <w:jc w:val="center"/>
        <w:rPr>
          <w:bCs/>
          <w:sz w:val="24"/>
          <w:szCs w:val="28"/>
        </w:rPr>
      </w:pPr>
    </w:p>
    <w:p w:rsidR="00536A0A" w:rsidRPr="00BC44C5" w:rsidRDefault="00536A0A">
      <w:pPr>
        <w:jc w:val="center"/>
        <w:rPr>
          <w:bCs/>
          <w:sz w:val="24"/>
          <w:szCs w:val="28"/>
        </w:rPr>
      </w:pPr>
    </w:p>
    <w:p w:rsidR="00536A0A" w:rsidRPr="00BC44C5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BC44C5" w:rsidRPr="00BC44C5" w:rsidRDefault="00BC44C5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1. Общие положения.</w:t>
      </w:r>
    </w:p>
    <w:p w:rsidR="00CC4D0F" w:rsidRPr="00536A0A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536A0A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</w:t>
      </w:r>
      <w:r w:rsidR="00A71F0B">
        <w:rPr>
          <w:rFonts w:cs="Tahoma"/>
        </w:rPr>
        <w:t>ческое описание продукции —</w:t>
      </w:r>
      <w:r>
        <w:rPr>
          <w:rFonts w:cs="Tahoma"/>
        </w:rPr>
        <w:t>«</w:t>
      </w:r>
      <w:r w:rsidR="00536A0A" w:rsidRPr="00536A0A">
        <w:rPr>
          <w:rFonts w:cs="Tahoma"/>
        </w:rPr>
        <w:t>Брусья гимнастические женские разновысокие (жерди стеклопластик) эконом</w:t>
      </w:r>
      <w:r w:rsidR="00F6387E">
        <w:rPr>
          <w:rFonts w:cs="Tahoma"/>
        </w:rPr>
        <w:t xml:space="preserve">» (далее </w:t>
      </w:r>
      <w:r w:rsidR="006A3541">
        <w:rPr>
          <w:rFonts w:cs="Tahoma"/>
        </w:rPr>
        <w:t>Брусья</w:t>
      </w:r>
      <w:r>
        <w:rPr>
          <w:rFonts w:cs="Tahoma"/>
        </w:rPr>
        <w:t>), и дает общее представление о конструкции спортивного снаряда и требованиях к эксплуатации изделия.</w:t>
      </w:r>
    </w:p>
    <w:p w:rsidR="008864C9" w:rsidRDefault="008864C9" w:rsidP="00536A0A">
      <w:pPr>
        <w:pStyle w:val="ac"/>
        <w:ind w:right="60"/>
        <w:jc w:val="both"/>
      </w:pPr>
      <w:r>
        <w:rPr>
          <w:rFonts w:cs="Tahoma"/>
          <w:bCs/>
        </w:rPr>
        <w:t>Брусья представляют собой спортивный снаряд</w:t>
      </w:r>
      <w:r>
        <w:rPr>
          <w:rFonts w:cs="Tahoma"/>
          <w:b/>
          <w:bCs/>
        </w:rPr>
        <w:t xml:space="preserve"> </w:t>
      </w:r>
      <w:r>
        <w:t xml:space="preserve">для </w:t>
      </w:r>
      <w:r w:rsidR="00BC44C5">
        <w:t>занятий спортивной гимнастикой.</w:t>
      </w:r>
    </w:p>
    <w:p w:rsidR="008864C9" w:rsidRDefault="008864C9" w:rsidP="00536A0A">
      <w:pPr>
        <w:pStyle w:val="ac"/>
        <w:ind w:right="60"/>
        <w:jc w:val="both"/>
      </w:pPr>
      <w:r w:rsidRPr="008864C9">
        <w:t>Брусья устанавливаются и закрепляются в спортзале</w:t>
      </w:r>
      <w:r>
        <w:t>.</w:t>
      </w:r>
      <w:r w:rsidRPr="007B2589">
        <w:t xml:space="preserve"> </w:t>
      </w:r>
      <w:r>
        <w:t>Так как данные брусья не являются профессиональным спортивным оборудованием, использование их при проведении  профессиональных соревнований не рекомендуется.</w:t>
      </w:r>
    </w:p>
    <w:p w:rsidR="008864C9" w:rsidRPr="00536A0A" w:rsidRDefault="008864C9" w:rsidP="00536A0A">
      <w:pPr>
        <w:jc w:val="center"/>
        <w:rPr>
          <w:sz w:val="24"/>
        </w:rPr>
      </w:pPr>
    </w:p>
    <w:p w:rsidR="007B2589" w:rsidRPr="00536A0A" w:rsidRDefault="007B2589" w:rsidP="00536A0A">
      <w:pPr>
        <w:jc w:val="center"/>
        <w:rPr>
          <w:sz w:val="24"/>
        </w:rPr>
      </w:pPr>
    </w:p>
    <w:p w:rsidR="007B2589" w:rsidRPr="00536A0A" w:rsidRDefault="007B2589" w:rsidP="00536A0A">
      <w:pPr>
        <w:jc w:val="center"/>
        <w:rPr>
          <w:rFonts w:cs="Tahoma"/>
          <w:bCs/>
          <w:sz w:val="24"/>
        </w:rPr>
      </w:pPr>
    </w:p>
    <w:p w:rsidR="00CC4D0F" w:rsidRPr="00536A0A" w:rsidRDefault="00CC4D0F" w:rsidP="00536A0A">
      <w:pPr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Технические характеристики.</w:t>
      </w:r>
    </w:p>
    <w:p w:rsidR="00CC4D0F" w:rsidRDefault="00CC4D0F" w:rsidP="00536A0A">
      <w:pPr>
        <w:jc w:val="center"/>
        <w:rPr>
          <w:sz w:val="24"/>
          <w:shd w:val="clear" w:color="auto" w:fill="FFFFFF"/>
        </w:rPr>
      </w:pPr>
    </w:p>
    <w:p w:rsidR="00CC4D0F" w:rsidRPr="002675BB" w:rsidRDefault="00BC44C5">
      <w:pPr>
        <w:jc w:val="both"/>
        <w:rPr>
          <w:b/>
          <w:bCs/>
          <w:iCs/>
          <w:sz w:val="24"/>
          <w:shd w:val="clear" w:color="auto" w:fill="FFFFFF"/>
        </w:rPr>
      </w:pPr>
      <w:r>
        <w:rPr>
          <w:b/>
          <w:bCs/>
          <w:iCs/>
          <w:sz w:val="24"/>
          <w:shd w:val="clear" w:color="auto" w:fill="FFFFFF"/>
        </w:rPr>
        <w:t>Основные размеры</w:t>
      </w:r>
      <w:r w:rsidR="002675BB" w:rsidRPr="002675BB">
        <w:rPr>
          <w:b/>
          <w:bCs/>
          <w:iCs/>
          <w:sz w:val="24"/>
          <w:shd w:val="clear" w:color="auto" w:fill="FFFFFF"/>
        </w:rPr>
        <w:t xml:space="preserve"> в мм:</w:t>
      </w:r>
    </w:p>
    <w:p w:rsidR="002675BB" w:rsidRPr="00F330A9" w:rsidRDefault="002675BB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 w:rsidRPr="002675BB"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>
        <w:rPr>
          <w:bCs/>
          <w:iCs/>
          <w:sz w:val="24"/>
          <w:shd w:val="clear" w:color="auto" w:fill="FFFFFF"/>
        </w:rPr>
        <w:t>Расстояние между точками опоры жердей</w:t>
      </w:r>
      <w:r w:rsidR="00F330A9" w:rsidRPr="00F330A9">
        <w:rPr>
          <w:bCs/>
          <w:iCs/>
          <w:sz w:val="24"/>
          <w:shd w:val="clear" w:color="auto" w:fill="FFFFFF"/>
        </w:rPr>
        <w:t xml:space="preserve">:         </w:t>
      </w:r>
      <w:r w:rsidR="00180000">
        <w:rPr>
          <w:bCs/>
          <w:iCs/>
          <w:sz w:val="24"/>
          <w:shd w:val="clear" w:color="auto" w:fill="FFFFFF"/>
        </w:rPr>
        <w:t xml:space="preserve">           </w:t>
      </w:r>
      <w:r w:rsidR="00F330A9" w:rsidRPr="00F330A9">
        <w:rPr>
          <w:bCs/>
          <w:iCs/>
          <w:sz w:val="24"/>
          <w:shd w:val="clear" w:color="auto" w:fill="FFFFFF"/>
        </w:rPr>
        <w:t xml:space="preserve">   </w:t>
      </w:r>
      <w:r>
        <w:rPr>
          <w:bCs/>
          <w:iCs/>
          <w:sz w:val="24"/>
          <w:shd w:val="clear" w:color="auto" w:fill="FFFFFF"/>
        </w:rPr>
        <w:t xml:space="preserve"> 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>
        <w:rPr>
          <w:bCs/>
          <w:iCs/>
          <w:sz w:val="24"/>
          <w:shd w:val="clear" w:color="auto" w:fill="FFFFFF"/>
        </w:rPr>
        <w:t>2400</w:t>
      </w:r>
      <w:r>
        <w:rPr>
          <w:rFonts w:cs="Arial"/>
          <w:bCs/>
          <w:iCs/>
          <w:sz w:val="24"/>
          <w:shd w:val="clear" w:color="auto" w:fill="FFFFFF"/>
        </w:rPr>
        <w:t>±</w:t>
      </w:r>
      <w:r w:rsidR="00F330A9">
        <w:rPr>
          <w:bCs/>
          <w:iCs/>
          <w:sz w:val="24"/>
          <w:shd w:val="clear" w:color="auto" w:fill="FFFFFF"/>
        </w:rPr>
        <w:t>5</w:t>
      </w:r>
    </w:p>
    <w:p w:rsidR="002675BB" w:rsidRPr="00F330A9" w:rsidRDefault="002675BB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>-</w:t>
      </w:r>
      <w:r w:rsidR="00F330A9" w:rsidRPr="00F330A9">
        <w:rPr>
          <w:bCs/>
          <w:iCs/>
          <w:sz w:val="24"/>
          <w:shd w:val="clear" w:color="auto" w:fill="FFFFFF"/>
        </w:rPr>
        <w:t xml:space="preserve"> </w:t>
      </w:r>
      <w:r>
        <w:rPr>
          <w:bCs/>
          <w:iCs/>
          <w:sz w:val="24"/>
          <w:shd w:val="clear" w:color="auto" w:fill="FFFFFF"/>
        </w:rPr>
        <w:t>Высота верхней поверхности жердей от пола</w:t>
      </w:r>
      <w:r w:rsidR="00F330A9" w:rsidRPr="00F330A9">
        <w:rPr>
          <w:bCs/>
          <w:iCs/>
          <w:sz w:val="24"/>
          <w:shd w:val="clear" w:color="auto" w:fill="FFFFFF"/>
        </w:rPr>
        <w:t>:</w:t>
      </w:r>
    </w:p>
    <w:p w:rsidR="00F330A9" w:rsidRPr="00F330A9" w:rsidRDefault="00F330A9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 xml:space="preserve">     -для низкой жерди</w:t>
      </w:r>
      <w:r w:rsidRPr="00F330A9">
        <w:rPr>
          <w:bCs/>
          <w:iCs/>
          <w:sz w:val="24"/>
          <w:shd w:val="clear" w:color="auto" w:fill="FFFFFF"/>
        </w:rPr>
        <w:t xml:space="preserve"> </w:t>
      </w:r>
      <w:r>
        <w:rPr>
          <w:bCs/>
          <w:iCs/>
          <w:sz w:val="24"/>
          <w:shd w:val="clear" w:color="auto" w:fill="FFFFFF"/>
          <w:lang w:val="en-US"/>
        </w:rPr>
        <w:t>c</w:t>
      </w:r>
      <w:r>
        <w:rPr>
          <w:bCs/>
          <w:iCs/>
          <w:sz w:val="24"/>
          <w:shd w:val="clear" w:color="auto" w:fill="FFFFFF"/>
        </w:rPr>
        <w:t xml:space="preserve"> шагом 50мм</w:t>
      </w:r>
      <w:r w:rsidRPr="00F330A9">
        <w:rPr>
          <w:bCs/>
          <w:iCs/>
          <w:sz w:val="24"/>
          <w:shd w:val="clear" w:color="auto" w:fill="FFFFFF"/>
        </w:rPr>
        <w:t xml:space="preserve">:                  </w:t>
      </w:r>
      <w:r>
        <w:rPr>
          <w:bCs/>
          <w:iCs/>
          <w:sz w:val="24"/>
          <w:shd w:val="clear" w:color="auto" w:fill="FFFFFF"/>
        </w:rPr>
        <w:t xml:space="preserve">   </w:t>
      </w:r>
      <w:r w:rsidR="00BC44C5">
        <w:rPr>
          <w:bCs/>
          <w:iCs/>
          <w:sz w:val="24"/>
          <w:shd w:val="clear" w:color="auto" w:fill="FFFFFF"/>
        </w:rPr>
        <w:t xml:space="preserve">           </w:t>
      </w:r>
      <w:r>
        <w:rPr>
          <w:bCs/>
          <w:iCs/>
          <w:sz w:val="24"/>
          <w:shd w:val="clear" w:color="auto" w:fill="FFFFFF"/>
        </w:rPr>
        <w:t xml:space="preserve">     </w:t>
      </w:r>
      <w:r w:rsidRPr="00F330A9">
        <w:rPr>
          <w:bCs/>
          <w:iCs/>
          <w:sz w:val="24"/>
          <w:shd w:val="clear" w:color="auto" w:fill="FFFFFF"/>
        </w:rPr>
        <w:t>1400</w:t>
      </w:r>
      <w:r w:rsidRPr="00F330A9">
        <w:rPr>
          <w:rFonts w:cs="Arial"/>
          <w:bCs/>
          <w:iCs/>
          <w:sz w:val="24"/>
          <w:shd w:val="clear" w:color="auto" w:fill="FFFFFF"/>
        </w:rPr>
        <w:t>±</w:t>
      </w:r>
      <w:r w:rsidRPr="00F330A9">
        <w:rPr>
          <w:bCs/>
          <w:iCs/>
          <w:sz w:val="24"/>
          <w:shd w:val="clear" w:color="auto" w:fill="FFFFFF"/>
        </w:rPr>
        <w:t>10</w:t>
      </w:r>
    </w:p>
    <w:p w:rsidR="00F330A9" w:rsidRDefault="00F330A9" w:rsidP="00BC44C5">
      <w:pPr>
        <w:ind w:firstLine="709"/>
        <w:jc w:val="both"/>
        <w:rPr>
          <w:bCs/>
          <w:iCs/>
          <w:sz w:val="24"/>
          <w:shd w:val="clear" w:color="auto" w:fill="FFFFFF"/>
        </w:rPr>
      </w:pPr>
      <w:r w:rsidRPr="00F330A9">
        <w:rPr>
          <w:bCs/>
          <w:iCs/>
          <w:sz w:val="24"/>
          <w:shd w:val="clear" w:color="auto" w:fill="FFFFFF"/>
        </w:rPr>
        <w:t xml:space="preserve">                                                                                </w:t>
      </w:r>
      <w:r w:rsidR="00BC44C5">
        <w:rPr>
          <w:bCs/>
          <w:iCs/>
          <w:sz w:val="24"/>
          <w:shd w:val="clear" w:color="auto" w:fill="FFFFFF"/>
        </w:rPr>
        <w:t xml:space="preserve">           </w:t>
      </w:r>
      <w:r w:rsidRPr="00F330A9">
        <w:rPr>
          <w:bCs/>
          <w:iCs/>
          <w:sz w:val="24"/>
          <w:shd w:val="clear" w:color="auto" w:fill="FFFFFF"/>
        </w:rPr>
        <w:t xml:space="preserve">        1600</w:t>
      </w:r>
      <w:r w:rsidRPr="00F330A9">
        <w:rPr>
          <w:rFonts w:cs="Arial"/>
          <w:bCs/>
          <w:iCs/>
          <w:sz w:val="24"/>
          <w:shd w:val="clear" w:color="auto" w:fill="FFFFFF"/>
        </w:rPr>
        <w:t>±</w:t>
      </w:r>
      <w:r w:rsidRPr="00F330A9">
        <w:rPr>
          <w:bCs/>
          <w:iCs/>
          <w:sz w:val="24"/>
          <w:shd w:val="clear" w:color="auto" w:fill="FFFFFF"/>
        </w:rPr>
        <w:t>10</w:t>
      </w:r>
    </w:p>
    <w:p w:rsidR="00F330A9" w:rsidRPr="00F330A9" w:rsidRDefault="00BC44C5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 xml:space="preserve">     </w:t>
      </w:r>
      <w:r w:rsidR="00F330A9">
        <w:rPr>
          <w:bCs/>
          <w:iCs/>
          <w:sz w:val="24"/>
          <w:shd w:val="clear" w:color="auto" w:fill="FFFFFF"/>
        </w:rPr>
        <w:t xml:space="preserve">-для высокой жерди с  шагом 50мм:    </w:t>
      </w:r>
      <w:r>
        <w:rPr>
          <w:bCs/>
          <w:iCs/>
          <w:sz w:val="24"/>
          <w:shd w:val="clear" w:color="auto" w:fill="FFFFFF"/>
        </w:rPr>
        <w:t xml:space="preserve"> </w:t>
      </w:r>
      <w:r w:rsidR="00F330A9">
        <w:rPr>
          <w:bCs/>
          <w:iCs/>
          <w:sz w:val="24"/>
          <w:shd w:val="clear" w:color="auto" w:fill="FFFFFF"/>
        </w:rPr>
        <w:t xml:space="preserve">        </w:t>
      </w:r>
      <w:r>
        <w:rPr>
          <w:bCs/>
          <w:iCs/>
          <w:sz w:val="24"/>
          <w:shd w:val="clear" w:color="auto" w:fill="FFFFFF"/>
        </w:rPr>
        <w:t xml:space="preserve">           </w:t>
      </w:r>
      <w:r w:rsidR="00F330A9">
        <w:rPr>
          <w:bCs/>
          <w:iCs/>
          <w:sz w:val="24"/>
          <w:shd w:val="clear" w:color="auto" w:fill="FFFFFF"/>
        </w:rPr>
        <w:t xml:space="preserve">          </w:t>
      </w:r>
      <w:r w:rsidR="00F330A9" w:rsidRPr="00F330A9">
        <w:rPr>
          <w:bCs/>
          <w:iCs/>
          <w:sz w:val="24"/>
          <w:shd w:val="clear" w:color="auto" w:fill="FFFFFF"/>
        </w:rPr>
        <w:t>2200</w:t>
      </w:r>
      <w:r w:rsidR="00F330A9">
        <w:rPr>
          <w:rFonts w:cs="Arial"/>
          <w:bCs/>
          <w:iCs/>
          <w:sz w:val="24"/>
          <w:shd w:val="clear" w:color="auto" w:fill="FFFFFF"/>
        </w:rPr>
        <w:t>±</w:t>
      </w:r>
      <w:r w:rsidR="00F330A9" w:rsidRPr="00F330A9">
        <w:rPr>
          <w:bCs/>
          <w:iCs/>
          <w:sz w:val="24"/>
          <w:shd w:val="clear" w:color="auto" w:fill="FFFFFF"/>
        </w:rPr>
        <w:t>10</w:t>
      </w:r>
    </w:p>
    <w:p w:rsidR="008238C1" w:rsidRPr="004340DA" w:rsidRDefault="00F330A9" w:rsidP="002675BB">
      <w:pPr>
        <w:ind w:firstLine="709"/>
        <w:jc w:val="both"/>
        <w:rPr>
          <w:bCs/>
          <w:iCs/>
          <w:sz w:val="24"/>
          <w:shd w:val="clear" w:color="auto" w:fill="FFFFFF"/>
        </w:rPr>
      </w:pPr>
      <w:r w:rsidRPr="00F330A9">
        <w:rPr>
          <w:bCs/>
          <w:iCs/>
          <w:sz w:val="24"/>
          <w:shd w:val="clear" w:color="auto" w:fill="FFFFFF"/>
        </w:rPr>
        <w:t xml:space="preserve">                                                                      </w:t>
      </w:r>
      <w:r w:rsidR="00BC44C5">
        <w:rPr>
          <w:bCs/>
          <w:iCs/>
          <w:sz w:val="24"/>
          <w:shd w:val="clear" w:color="auto" w:fill="FFFFFF"/>
        </w:rPr>
        <w:t xml:space="preserve">           </w:t>
      </w:r>
      <w:r w:rsidRPr="00F330A9">
        <w:rPr>
          <w:bCs/>
          <w:iCs/>
          <w:sz w:val="24"/>
          <w:shd w:val="clear" w:color="auto" w:fill="FFFFFF"/>
        </w:rPr>
        <w:t xml:space="preserve">                  </w:t>
      </w:r>
      <w:r w:rsidRPr="004340DA">
        <w:rPr>
          <w:bCs/>
          <w:iCs/>
          <w:sz w:val="24"/>
          <w:shd w:val="clear" w:color="auto" w:fill="FFFFFF"/>
        </w:rPr>
        <w:t>2400</w:t>
      </w:r>
      <w:r w:rsidRPr="004340DA">
        <w:rPr>
          <w:rFonts w:cs="Arial"/>
          <w:bCs/>
          <w:iCs/>
          <w:sz w:val="24"/>
          <w:shd w:val="clear" w:color="auto" w:fill="FFFFFF"/>
        </w:rPr>
        <w:t>±</w:t>
      </w:r>
      <w:r w:rsidRPr="004340DA">
        <w:rPr>
          <w:bCs/>
          <w:iCs/>
          <w:sz w:val="24"/>
          <w:shd w:val="clear" w:color="auto" w:fill="FFFFFF"/>
        </w:rPr>
        <w:t>10</w:t>
      </w:r>
    </w:p>
    <w:p w:rsidR="00F330A9" w:rsidRPr="004340DA" w:rsidRDefault="00BC44C5" w:rsidP="00BC44C5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Расстояние между внутренними </w:t>
      </w:r>
      <w:r w:rsidR="008238C1">
        <w:rPr>
          <w:sz w:val="24"/>
          <w:shd w:val="clear" w:color="auto" w:fill="FFFFFF"/>
        </w:rPr>
        <w:t>поверхностями жердей</w:t>
      </w:r>
      <w:r w:rsidR="008238C1" w:rsidRPr="008238C1">
        <w:rPr>
          <w:sz w:val="24"/>
          <w:shd w:val="clear" w:color="auto" w:fill="FFFFFF"/>
        </w:rPr>
        <w:t>:</w:t>
      </w:r>
      <w:r w:rsidR="00AA6EC1" w:rsidRPr="004340DA">
        <w:rPr>
          <w:sz w:val="24"/>
          <w:shd w:val="clear" w:color="auto" w:fill="FFFFFF"/>
        </w:rPr>
        <w:t xml:space="preserve"> </w:t>
      </w:r>
      <w:r w:rsidR="008238C1" w:rsidRPr="004340DA">
        <w:rPr>
          <w:sz w:val="24"/>
          <w:shd w:val="clear" w:color="auto" w:fill="FFFFFF"/>
        </w:rPr>
        <w:t xml:space="preserve">  900-10</w:t>
      </w:r>
    </w:p>
    <w:p w:rsidR="008238C1" w:rsidRPr="004340DA" w:rsidRDefault="008238C1" w:rsidP="00BC44C5">
      <w:pPr>
        <w:ind w:firstLine="709"/>
        <w:jc w:val="both"/>
        <w:rPr>
          <w:sz w:val="24"/>
          <w:shd w:val="clear" w:color="auto" w:fill="FFFFFF"/>
        </w:rPr>
      </w:pPr>
      <w:r w:rsidRPr="004340DA">
        <w:rPr>
          <w:sz w:val="24"/>
          <w:shd w:val="clear" w:color="auto" w:fill="FFFFFF"/>
        </w:rPr>
        <w:t xml:space="preserve">                                                                               </w:t>
      </w:r>
      <w:r w:rsidR="00BC44C5">
        <w:rPr>
          <w:sz w:val="24"/>
          <w:shd w:val="clear" w:color="auto" w:fill="FFFFFF"/>
        </w:rPr>
        <w:t xml:space="preserve">              </w:t>
      </w:r>
      <w:r w:rsidRPr="004340DA">
        <w:rPr>
          <w:sz w:val="24"/>
          <w:shd w:val="clear" w:color="auto" w:fill="FFFFFF"/>
        </w:rPr>
        <w:t xml:space="preserve">    </w:t>
      </w:r>
      <w:r w:rsidR="00AA6EC1" w:rsidRPr="004340DA">
        <w:rPr>
          <w:sz w:val="24"/>
          <w:shd w:val="clear" w:color="auto" w:fill="FFFFFF"/>
        </w:rPr>
        <w:t xml:space="preserve">  </w:t>
      </w:r>
      <w:r w:rsidRPr="004340DA">
        <w:rPr>
          <w:sz w:val="24"/>
          <w:shd w:val="clear" w:color="auto" w:fill="FFFFFF"/>
        </w:rPr>
        <w:t xml:space="preserve">1400+10 </w:t>
      </w:r>
    </w:p>
    <w:p w:rsidR="00873174" w:rsidRDefault="008238C1" w:rsidP="00BC44C5">
      <w:pPr>
        <w:ind w:firstLine="709"/>
        <w:jc w:val="both"/>
        <w:rPr>
          <w:sz w:val="24"/>
          <w:shd w:val="clear" w:color="auto" w:fill="FFFFFF"/>
        </w:rPr>
      </w:pPr>
      <w:r w:rsidRPr="00873174">
        <w:rPr>
          <w:sz w:val="24"/>
          <w:shd w:val="clear" w:color="auto" w:fill="FFFFFF"/>
        </w:rPr>
        <w:t xml:space="preserve">              </w:t>
      </w:r>
      <w:r w:rsidR="00873174">
        <w:rPr>
          <w:sz w:val="24"/>
          <w:shd w:val="clear" w:color="auto" w:fill="FFFFFF"/>
          <w:lang w:val="en-US"/>
        </w:rPr>
        <w:t>C</w:t>
      </w:r>
      <w:r w:rsidR="00873174" w:rsidRPr="00873174">
        <w:rPr>
          <w:sz w:val="24"/>
          <w:shd w:val="clear" w:color="auto" w:fill="FFFFFF"/>
        </w:rPr>
        <w:t xml:space="preserve"> </w:t>
      </w:r>
      <w:r w:rsidR="00873174">
        <w:rPr>
          <w:sz w:val="24"/>
          <w:shd w:val="clear" w:color="auto" w:fill="FFFFFF"/>
        </w:rPr>
        <w:t>шагом 50 мм от 900 до 1200</w:t>
      </w:r>
      <w:r w:rsidRPr="00873174">
        <w:rPr>
          <w:sz w:val="24"/>
          <w:shd w:val="clear" w:color="auto" w:fill="FFFFFF"/>
        </w:rPr>
        <w:t xml:space="preserve"> </w:t>
      </w:r>
      <w:r w:rsidR="00873174">
        <w:rPr>
          <w:sz w:val="24"/>
          <w:shd w:val="clear" w:color="auto" w:fill="FFFFFF"/>
        </w:rPr>
        <w:t>мм</w:t>
      </w:r>
    </w:p>
    <w:p w:rsidR="008238C1" w:rsidRPr="008238C1" w:rsidRDefault="00873174" w:rsidP="00BC44C5">
      <w:pPr>
        <w:ind w:firstLine="709"/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              С</w:t>
      </w:r>
      <w:r w:rsidR="008238C1" w:rsidRPr="00873174">
        <w:rPr>
          <w:sz w:val="24"/>
          <w:shd w:val="clear" w:color="auto" w:fill="FFFFFF"/>
        </w:rPr>
        <w:t xml:space="preserve"> </w:t>
      </w:r>
      <w:r>
        <w:rPr>
          <w:sz w:val="24"/>
          <w:shd w:val="clear" w:color="auto" w:fill="FFFFFF"/>
        </w:rPr>
        <w:t>шагом 25 мм от 1200 до 1400 мм</w:t>
      </w:r>
    </w:p>
    <w:p w:rsidR="00F330A9" w:rsidRPr="00F330A9" w:rsidRDefault="00180000" w:rsidP="00180000">
      <w:pPr>
        <w:ind w:firstLine="709"/>
        <w:jc w:val="both"/>
        <w:rPr>
          <w:sz w:val="24"/>
          <w:shd w:val="clear" w:color="auto" w:fill="FFFFFF"/>
        </w:rPr>
      </w:pPr>
      <w:r>
        <w:rPr>
          <w:bCs/>
          <w:iCs/>
          <w:sz w:val="24"/>
          <w:shd w:val="clear" w:color="auto" w:fill="FFFFFF"/>
        </w:rPr>
        <w:t>- Нагрузка на перекладину не более, кг                                 1</w:t>
      </w:r>
      <w:r w:rsidR="00202AAD">
        <w:rPr>
          <w:bCs/>
          <w:iCs/>
          <w:sz w:val="24"/>
          <w:shd w:val="clear" w:color="auto" w:fill="FFFFFF"/>
        </w:rPr>
        <w:t>4</w:t>
      </w:r>
      <w:r>
        <w:rPr>
          <w:bCs/>
          <w:iCs/>
          <w:sz w:val="24"/>
          <w:shd w:val="clear" w:color="auto" w:fill="FFFFFF"/>
        </w:rPr>
        <w:t>0</w:t>
      </w:r>
    </w:p>
    <w:p w:rsidR="00F330A9" w:rsidRPr="00F330A9" w:rsidRDefault="00F330A9">
      <w:pPr>
        <w:ind w:firstLine="608"/>
        <w:jc w:val="both"/>
        <w:rPr>
          <w:sz w:val="24"/>
          <w:shd w:val="clear" w:color="auto" w:fill="FFFFFF"/>
        </w:rPr>
      </w:pPr>
    </w:p>
    <w:p w:rsidR="00CC4D0F" w:rsidRDefault="00873174">
      <w:pPr>
        <w:jc w:val="both"/>
        <w:rPr>
          <w:sz w:val="24"/>
          <w:shd w:val="clear" w:color="auto" w:fill="FFFFFF"/>
        </w:rPr>
      </w:pPr>
      <w:r>
        <w:rPr>
          <w:sz w:val="24"/>
          <w:shd w:val="clear" w:color="auto" w:fill="FFFFFF"/>
        </w:rPr>
        <w:t xml:space="preserve">Масса, кг не более                         </w:t>
      </w:r>
      <w:r w:rsidR="00BC44C5">
        <w:rPr>
          <w:sz w:val="24"/>
          <w:shd w:val="clear" w:color="auto" w:fill="FFFFFF"/>
        </w:rPr>
        <w:t xml:space="preserve">                                                     80</w:t>
      </w:r>
    </w:p>
    <w:p w:rsidR="00CC4D0F" w:rsidRDefault="00CC4D0F" w:rsidP="00536A0A">
      <w:pPr>
        <w:jc w:val="center"/>
        <w:rPr>
          <w:sz w:val="24"/>
          <w:shd w:val="clear" w:color="auto" w:fill="FFFFFF"/>
        </w:rPr>
      </w:pPr>
    </w:p>
    <w:p w:rsidR="00873174" w:rsidRPr="00536A0A" w:rsidRDefault="00873174">
      <w:pPr>
        <w:jc w:val="center"/>
        <w:rPr>
          <w:bCs/>
          <w:sz w:val="24"/>
          <w:szCs w:val="28"/>
        </w:rPr>
      </w:pPr>
    </w:p>
    <w:p w:rsidR="00873174" w:rsidRDefault="00873174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536A0A" w:rsidRDefault="00536A0A">
      <w:pPr>
        <w:jc w:val="center"/>
        <w:rPr>
          <w:bCs/>
          <w:sz w:val="24"/>
          <w:szCs w:val="28"/>
        </w:rPr>
      </w:pPr>
    </w:p>
    <w:p w:rsidR="00BC44C5" w:rsidRDefault="00BC44C5">
      <w:pPr>
        <w:jc w:val="center"/>
        <w:rPr>
          <w:bCs/>
          <w:sz w:val="24"/>
          <w:szCs w:val="28"/>
        </w:rPr>
      </w:pPr>
    </w:p>
    <w:p w:rsidR="00BC44C5" w:rsidRDefault="00BC44C5">
      <w:pPr>
        <w:jc w:val="center"/>
        <w:rPr>
          <w:bCs/>
          <w:sz w:val="24"/>
          <w:szCs w:val="28"/>
        </w:rPr>
      </w:pPr>
    </w:p>
    <w:p w:rsidR="00BC44C5" w:rsidRPr="00536A0A" w:rsidRDefault="00BC44C5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 Комплектность.</w:t>
      </w:r>
    </w:p>
    <w:p w:rsidR="00CC4D0F" w:rsidRDefault="00CC4D0F">
      <w:pPr>
        <w:jc w:val="center"/>
        <w:rPr>
          <w:sz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6933"/>
        <w:gridCol w:w="1852"/>
      </w:tblGrid>
      <w:tr w:rsidR="00CC4D0F" w:rsidTr="00536A0A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 п\п</w:t>
            </w:r>
          </w:p>
        </w:tc>
        <w:tc>
          <w:tcPr>
            <w:tcW w:w="69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c"/>
              <w:snapToGrid w:val="0"/>
              <w:ind w:firstLine="0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Обозначение</w:t>
            </w:r>
          </w:p>
        </w:tc>
        <w:tc>
          <w:tcPr>
            <w:tcW w:w="18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Кол-во, шт.</w:t>
            </w:r>
          </w:p>
        </w:tc>
      </w:tr>
      <w:tr w:rsidR="00CC4D0F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1B19CF" w:rsidP="00536A0A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Основание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5D713C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CC4D0F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1B19CF" w:rsidP="00536A0A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Стойка в сборе высокая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1B19C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CC4D0F" w:rsidTr="00536A0A">
        <w:trPr>
          <w:trHeight w:val="303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1B19CF" w:rsidP="00536A0A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 w:rsidRPr="00C74827">
              <w:rPr>
                <w:rFonts w:cs="Tahoma"/>
                <w:sz w:val="26"/>
                <w:szCs w:val="26"/>
                <w:shd w:val="clear" w:color="auto" w:fill="FFFFFF"/>
              </w:rPr>
              <w:t>Стойка в сборе низкая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5D713C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2321B9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2321B9" w:rsidRDefault="002321B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2321B9" w:rsidRPr="00BD244A" w:rsidRDefault="00AE6FF1" w:rsidP="00536A0A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Механизм разведения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321B9" w:rsidRDefault="005D713C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CC4D0F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2321B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AE6FF1" w:rsidP="00536A0A">
            <w:pPr>
              <w:snapToGrid w:val="0"/>
              <w:ind w:firstLine="144"/>
              <w:jc w:val="center"/>
              <w:rPr>
                <w:rFonts w:cs="Tahoma"/>
                <w:sz w:val="26"/>
                <w:szCs w:val="26"/>
                <w:shd w:val="clear" w:color="auto" w:fill="FFFFFF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Жердь в сборе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AE6F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9E1C8A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9E1C8A" w:rsidRDefault="009E1C8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9E1C8A" w:rsidRDefault="00AE6FF1" w:rsidP="00536A0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Трос с коушем </w:t>
            </w:r>
            <w:r>
              <w:rPr>
                <w:sz w:val="26"/>
                <w:szCs w:val="26"/>
                <w:lang w:val="en-US"/>
              </w:rPr>
              <w:t>L</w:t>
            </w:r>
            <w:r w:rsidRPr="00AE6FF1">
              <w:rPr>
                <w:sz w:val="26"/>
                <w:szCs w:val="26"/>
              </w:rPr>
              <w:t>=2700</w:t>
            </w:r>
            <w:r w:rsidR="005E0194">
              <w:rPr>
                <w:sz w:val="26"/>
                <w:szCs w:val="26"/>
              </w:rPr>
              <w:t>мм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E1C8A" w:rsidRPr="00AE6FF1" w:rsidRDefault="00AE6FF1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4</w:t>
            </w:r>
          </w:p>
        </w:tc>
      </w:tr>
      <w:tr w:rsidR="00B93564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Default="00B93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Default="005E0194" w:rsidP="00536A0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Трос с коушем </w:t>
            </w:r>
            <w:r>
              <w:rPr>
                <w:sz w:val="26"/>
                <w:szCs w:val="26"/>
                <w:lang w:val="en-US"/>
              </w:rPr>
              <w:t>L</w:t>
            </w:r>
            <w:r w:rsidRPr="005E0194">
              <w:rPr>
                <w:sz w:val="26"/>
                <w:szCs w:val="26"/>
              </w:rPr>
              <w:t>=1400</w:t>
            </w:r>
            <w:r>
              <w:rPr>
                <w:sz w:val="26"/>
                <w:szCs w:val="26"/>
              </w:rPr>
              <w:t>мм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3564" w:rsidRDefault="00AE6F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B93564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Default="00B93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Default="00AE6F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 xml:space="preserve">Талреп </w:t>
            </w:r>
            <w:r w:rsidR="00B13B1C">
              <w:rPr>
                <w:rFonts w:cs="Tahoma"/>
                <w:sz w:val="26"/>
                <w:szCs w:val="26"/>
                <w:shd w:val="clear" w:color="auto" w:fill="FFFFFF"/>
              </w:rPr>
              <w:t>М12 (Крюк-Крюк)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3564" w:rsidRDefault="00AE6F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9E1C8A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9E1C8A" w:rsidRDefault="00B9356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9E1C8A" w:rsidRPr="00E81F8D" w:rsidRDefault="00AE6FF1" w:rsidP="00536A0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Крепление к полу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E1C8A" w:rsidRDefault="00AE6F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93564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Default="00AE600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Pr="005E0194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Цепь </w:t>
            </w:r>
            <w:r>
              <w:rPr>
                <w:sz w:val="26"/>
                <w:szCs w:val="26"/>
                <w:lang w:val="en-US"/>
              </w:rPr>
              <w:t>L</w:t>
            </w:r>
            <w:r w:rsidRPr="00E81F8D">
              <w:rPr>
                <w:sz w:val="26"/>
                <w:szCs w:val="26"/>
              </w:rPr>
              <w:t>=578</w:t>
            </w:r>
            <w:r>
              <w:rPr>
                <w:sz w:val="26"/>
                <w:szCs w:val="26"/>
              </w:rPr>
              <w:t>мм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3564" w:rsidRDefault="00AE600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93564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Default="00AE600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Вороток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3564" w:rsidRDefault="00BC44C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ED1626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ED1626" w:rsidRDefault="00ED162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ED1626" w:rsidRPr="00FC55DF" w:rsidRDefault="00ED1626" w:rsidP="00536A0A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Втулка</w:t>
            </w:r>
            <w:r w:rsidR="00FC55DF">
              <w:rPr>
                <w:sz w:val="26"/>
                <w:szCs w:val="26"/>
              </w:rPr>
              <w:t xml:space="preserve"> </w:t>
            </w:r>
            <w:r w:rsidR="00FC55DF">
              <w:rPr>
                <w:sz w:val="26"/>
                <w:szCs w:val="26"/>
                <w:lang w:val="en-US"/>
              </w:rPr>
              <w:t>L=</w:t>
            </w:r>
            <w:r w:rsidR="00FC55DF">
              <w:rPr>
                <w:sz w:val="26"/>
                <w:szCs w:val="26"/>
              </w:rPr>
              <w:t>48мм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D1626" w:rsidRDefault="00ED1626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DB6EF4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DB6EF4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DB6EF4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Серьга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6EF4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DB6EF4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DB6EF4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DB6EF4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Карабин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B6EF4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</w:tr>
      <w:tr w:rsidR="00B93564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B93564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</w:t>
            </w:r>
            <w:r w:rsidR="00E82CE8">
              <w:rPr>
                <w:sz w:val="26"/>
                <w:szCs w:val="26"/>
              </w:rPr>
              <w:t>х</w:t>
            </w:r>
            <w:r>
              <w:rPr>
                <w:sz w:val="26"/>
                <w:szCs w:val="26"/>
              </w:rPr>
              <w:t>70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93564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E82CE8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E82CE8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E82CE8" w:rsidRDefault="005E0194" w:rsidP="00BC44C5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Болт М12х</w:t>
            </w:r>
            <w:r w:rsidR="00BC44C5">
              <w:rPr>
                <w:sz w:val="26"/>
                <w:szCs w:val="26"/>
              </w:rPr>
              <w:t>80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82CE8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910787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910787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910787" w:rsidRPr="00367B35" w:rsidRDefault="00910787" w:rsidP="00AB4D25">
            <w:pPr>
              <w:pStyle w:val="ad"/>
              <w:snapToGri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Болт М10х</w:t>
            </w:r>
            <w:r w:rsidR="00AB4D25">
              <w:rPr>
                <w:sz w:val="26"/>
                <w:szCs w:val="26"/>
              </w:rPr>
              <w:t>60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0787" w:rsidRDefault="009107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E82CE8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E82CE8" w:rsidRDefault="00682CF8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B6EF4">
              <w:rPr>
                <w:sz w:val="26"/>
                <w:szCs w:val="26"/>
              </w:rPr>
              <w:t>8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E82CE8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М12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82CE8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682CF8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Гайка М10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2CF8" w:rsidRDefault="00682CF8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C03D90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03D90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C03D90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12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03D90" w:rsidRDefault="00FC55D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</w:tr>
      <w:tr w:rsidR="005E0194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E0194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21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E0194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Шайба 10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E0194" w:rsidRDefault="005E019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</w:tr>
      <w:tr w:rsidR="005E0194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5E0194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5E0194" w:rsidRDefault="009107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Шуруп 6х50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E0194" w:rsidRDefault="00910787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</w:t>
            </w:r>
          </w:p>
        </w:tc>
      </w:tr>
      <w:tr w:rsidR="00682CF8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682CF8" w:rsidRDefault="00AE6FF1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rFonts w:cs="Tahoma"/>
                <w:sz w:val="26"/>
                <w:szCs w:val="26"/>
                <w:shd w:val="clear" w:color="auto" w:fill="FFFFFF"/>
              </w:rPr>
              <w:t>Паспорт изделия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2CF8" w:rsidRDefault="002030D9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CC4D0F" w:rsidTr="00536A0A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DB6EF4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</w:t>
            </w:r>
          </w:p>
        </w:tc>
        <w:tc>
          <w:tcPr>
            <w:tcW w:w="6933" w:type="dxa"/>
            <w:tcBorders>
              <w:left w:val="single" w:sz="1" w:space="0" w:color="000000"/>
              <w:bottom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Упаковка (п\э плёнка)</w:t>
            </w:r>
          </w:p>
        </w:tc>
        <w:tc>
          <w:tcPr>
            <w:tcW w:w="18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C4D0F" w:rsidRDefault="00CC4D0F">
            <w:pPr>
              <w:pStyle w:val="ad"/>
              <w:snapToGri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</w:tbl>
    <w:p w:rsidR="00CC4D0F" w:rsidRPr="004E363F" w:rsidRDefault="00CC4D0F" w:rsidP="004E363F">
      <w:pPr>
        <w:jc w:val="center"/>
        <w:rPr>
          <w:sz w:val="24"/>
        </w:rPr>
      </w:pPr>
    </w:p>
    <w:p w:rsidR="00D53B94" w:rsidRPr="004E363F" w:rsidRDefault="00D53B94" w:rsidP="00F41629">
      <w:pPr>
        <w:jc w:val="center"/>
        <w:rPr>
          <w:bCs/>
          <w:sz w:val="24"/>
          <w:szCs w:val="28"/>
        </w:rPr>
      </w:pPr>
    </w:p>
    <w:p w:rsidR="00523C35" w:rsidRDefault="00523C35" w:rsidP="00F41629">
      <w:pPr>
        <w:jc w:val="center"/>
        <w:rPr>
          <w:b/>
          <w:bCs/>
          <w:sz w:val="28"/>
          <w:szCs w:val="28"/>
        </w:rPr>
        <w:sectPr w:rsidR="00523C35" w:rsidSect="007F7D19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7F7D19" w:rsidRPr="00FC55DF" w:rsidRDefault="00FC55DF" w:rsidP="00F41629">
      <w:pPr>
        <w:jc w:val="center"/>
        <w:rPr>
          <w:bCs/>
          <w:sz w:val="24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inline distT="0" distB="0" distL="0" distR="0">
            <wp:extent cx="8248650" cy="579220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750.0000.000 ПС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54646" cy="5796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C35" w:rsidRPr="00367B35" w:rsidRDefault="00523C35" w:rsidP="00523C35">
      <w:pPr>
        <w:jc w:val="center"/>
        <w:rPr>
          <w:bCs/>
          <w:i/>
          <w:sz w:val="28"/>
          <w:szCs w:val="28"/>
          <w:lang w:val="en-US"/>
        </w:rPr>
        <w:sectPr w:rsidR="00523C35" w:rsidRPr="00367B35" w:rsidSect="007F7D19"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  <w:r w:rsidRPr="00523C35">
        <w:rPr>
          <w:bCs/>
          <w:i/>
          <w:sz w:val="28"/>
          <w:szCs w:val="28"/>
        </w:rPr>
        <w:t xml:space="preserve">Рисунок </w:t>
      </w:r>
      <w:r w:rsidR="00367B35">
        <w:rPr>
          <w:bCs/>
          <w:i/>
          <w:sz w:val="28"/>
          <w:szCs w:val="28"/>
          <w:lang w:val="en-US"/>
        </w:rPr>
        <w:t>1</w:t>
      </w:r>
    </w:p>
    <w:p w:rsidR="006D5D81" w:rsidRPr="004E363F" w:rsidRDefault="00B947AA" w:rsidP="00F41629">
      <w:pPr>
        <w:jc w:val="center"/>
        <w:rPr>
          <w:bCs/>
          <w:sz w:val="24"/>
          <w:szCs w:val="28"/>
        </w:rPr>
      </w:pPr>
      <w:r>
        <w:rPr>
          <w:bCs/>
          <w:i/>
          <w:noProof/>
          <w:sz w:val="28"/>
          <w:szCs w:val="28"/>
        </w:rPr>
        <w:lastRenderedPageBreak/>
        <w:drawing>
          <wp:inline distT="0" distB="0" distL="0" distR="0">
            <wp:extent cx="5410200" cy="5915025"/>
            <wp:effectExtent l="19050" t="0" r="0" b="0"/>
            <wp:docPr id="15" name="Рисунок 15" descr="Вид 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Вид Г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591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D81" w:rsidRPr="00367B35" w:rsidRDefault="006D5D81" w:rsidP="00F41629">
      <w:pPr>
        <w:jc w:val="center"/>
        <w:rPr>
          <w:bCs/>
          <w:i/>
          <w:sz w:val="28"/>
          <w:szCs w:val="28"/>
          <w:lang w:val="en-US"/>
        </w:rPr>
      </w:pPr>
      <w:r>
        <w:rPr>
          <w:bCs/>
          <w:i/>
          <w:sz w:val="28"/>
          <w:szCs w:val="28"/>
        </w:rPr>
        <w:t xml:space="preserve">Рисунок </w:t>
      </w:r>
      <w:r w:rsidR="00367B35">
        <w:rPr>
          <w:bCs/>
          <w:i/>
          <w:sz w:val="28"/>
          <w:szCs w:val="28"/>
          <w:lang w:val="en-US"/>
        </w:rPr>
        <w:t>2</w:t>
      </w:r>
    </w:p>
    <w:p w:rsidR="004F0DFE" w:rsidRPr="004E363F" w:rsidRDefault="004F0DFE" w:rsidP="00FB76E3">
      <w:pPr>
        <w:jc w:val="center"/>
        <w:rPr>
          <w:sz w:val="24"/>
          <w:szCs w:val="28"/>
        </w:rPr>
      </w:pPr>
    </w:p>
    <w:p w:rsidR="00FB76E3" w:rsidRDefault="00FB76E3" w:rsidP="00FB76E3">
      <w:pPr>
        <w:jc w:val="center"/>
        <w:rPr>
          <w:sz w:val="28"/>
          <w:szCs w:val="28"/>
        </w:rPr>
        <w:sectPr w:rsidR="00FB76E3">
          <w:pgSz w:w="11905" w:h="16837"/>
          <w:pgMar w:top="1134" w:right="1134" w:bottom="1134" w:left="1134" w:header="720" w:footer="720" w:gutter="0"/>
          <w:cols w:space="720"/>
          <w:docGrid w:linePitch="360"/>
        </w:sectPr>
      </w:pPr>
    </w:p>
    <w:p w:rsidR="00FB76E3" w:rsidRDefault="00B947AA" w:rsidP="00FB76E3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9115425" cy="5619750"/>
            <wp:effectExtent l="19050" t="0" r="9525" b="0"/>
            <wp:docPr id="16" name="Рисунок 16" descr="Располо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Расположение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542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BED" w:rsidRPr="004E363F" w:rsidRDefault="00643BED" w:rsidP="00FB76E3">
      <w:pPr>
        <w:jc w:val="center"/>
        <w:rPr>
          <w:sz w:val="24"/>
          <w:szCs w:val="28"/>
        </w:rPr>
      </w:pPr>
    </w:p>
    <w:p w:rsidR="00643BED" w:rsidRPr="00367B35" w:rsidRDefault="006B613C" w:rsidP="00FB76E3">
      <w:pPr>
        <w:jc w:val="center"/>
        <w:rPr>
          <w:sz w:val="28"/>
          <w:szCs w:val="28"/>
          <w:lang w:val="en-US"/>
        </w:rPr>
        <w:sectPr w:rsidR="00643BED" w:rsidRPr="00367B35" w:rsidSect="00FB76E3">
          <w:pgSz w:w="16837" w:h="11905" w:orient="landscape"/>
          <w:pgMar w:top="1134" w:right="1134" w:bottom="1134" w:left="1134" w:header="720" w:footer="720" w:gutter="0"/>
          <w:cols w:space="720"/>
          <w:docGrid w:linePitch="360"/>
        </w:sectPr>
      </w:pPr>
      <w:r>
        <w:rPr>
          <w:sz w:val="28"/>
          <w:szCs w:val="28"/>
        </w:rPr>
        <w:t xml:space="preserve">Рисунок </w:t>
      </w:r>
      <w:r w:rsidR="00367B35">
        <w:rPr>
          <w:sz w:val="28"/>
          <w:szCs w:val="28"/>
          <w:lang w:val="en-US"/>
        </w:rPr>
        <w:t>3</w:t>
      </w:r>
    </w:p>
    <w:p w:rsidR="00FB76E3" w:rsidRPr="004E363F" w:rsidRDefault="00FB76E3" w:rsidP="00FB76E3">
      <w:pPr>
        <w:jc w:val="center"/>
        <w:rPr>
          <w:sz w:val="24"/>
          <w:szCs w:val="28"/>
        </w:rPr>
      </w:pPr>
    </w:p>
    <w:p w:rsidR="00FB76E3" w:rsidRPr="004E363F" w:rsidRDefault="00FB76E3" w:rsidP="00FB76E3">
      <w:pPr>
        <w:jc w:val="center"/>
        <w:rPr>
          <w:sz w:val="24"/>
          <w:szCs w:val="28"/>
        </w:rPr>
      </w:pPr>
    </w:p>
    <w:p w:rsidR="00FB76E3" w:rsidRPr="004E363F" w:rsidRDefault="00FB76E3" w:rsidP="00FB76E3">
      <w:pPr>
        <w:jc w:val="center"/>
        <w:rPr>
          <w:sz w:val="24"/>
          <w:szCs w:val="28"/>
        </w:rPr>
      </w:pPr>
    </w:p>
    <w:p w:rsidR="00FB76E3" w:rsidRPr="004E363F" w:rsidRDefault="00B947AA" w:rsidP="00FB76E3">
      <w:pPr>
        <w:jc w:val="center"/>
        <w:rPr>
          <w:sz w:val="24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381750" cy="7448550"/>
            <wp:effectExtent l="19050" t="0" r="0" b="0"/>
            <wp:docPr id="17" name="Рисунок 17" descr="Установка фланце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Установка фланцев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744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76E3" w:rsidRPr="004E363F" w:rsidRDefault="00FB76E3" w:rsidP="00FB76E3">
      <w:pPr>
        <w:jc w:val="center"/>
        <w:rPr>
          <w:sz w:val="24"/>
          <w:szCs w:val="28"/>
        </w:rPr>
      </w:pPr>
    </w:p>
    <w:p w:rsidR="004274F5" w:rsidRPr="004E363F" w:rsidRDefault="00FC149F" w:rsidP="004274F5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Рисунок </w:t>
      </w:r>
      <w:r w:rsidR="00367B35" w:rsidRPr="004E363F">
        <w:rPr>
          <w:i/>
          <w:sz w:val="28"/>
          <w:szCs w:val="28"/>
        </w:rPr>
        <w:t>4</w:t>
      </w:r>
    </w:p>
    <w:p w:rsidR="004274F5" w:rsidRPr="004E363F" w:rsidRDefault="004274F5" w:rsidP="00F41629">
      <w:pPr>
        <w:jc w:val="center"/>
        <w:rPr>
          <w:bCs/>
          <w:sz w:val="24"/>
          <w:szCs w:val="28"/>
        </w:rPr>
      </w:pPr>
    </w:p>
    <w:p w:rsidR="004E363F" w:rsidRPr="004E363F" w:rsidRDefault="004E363F" w:rsidP="00F41629">
      <w:pPr>
        <w:jc w:val="center"/>
        <w:rPr>
          <w:bCs/>
          <w:sz w:val="24"/>
          <w:szCs w:val="28"/>
        </w:rPr>
      </w:pPr>
    </w:p>
    <w:p w:rsidR="004E363F" w:rsidRDefault="004E363F" w:rsidP="00F41629">
      <w:pPr>
        <w:jc w:val="center"/>
        <w:rPr>
          <w:bCs/>
          <w:sz w:val="24"/>
          <w:szCs w:val="28"/>
        </w:rPr>
      </w:pPr>
    </w:p>
    <w:p w:rsidR="004E363F" w:rsidRPr="004E363F" w:rsidRDefault="004E363F" w:rsidP="00F41629">
      <w:pPr>
        <w:jc w:val="center"/>
        <w:rPr>
          <w:bCs/>
          <w:sz w:val="24"/>
          <w:szCs w:val="28"/>
        </w:rPr>
      </w:pPr>
    </w:p>
    <w:p w:rsidR="00F41629" w:rsidRDefault="00F41629" w:rsidP="00F4162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4. Конструктивные особенности изделия.</w:t>
      </w:r>
    </w:p>
    <w:p w:rsidR="00F41629" w:rsidRDefault="00F41629" w:rsidP="004E363F">
      <w:pPr>
        <w:jc w:val="center"/>
        <w:rPr>
          <w:sz w:val="24"/>
        </w:rPr>
      </w:pPr>
    </w:p>
    <w:p w:rsidR="007C4182" w:rsidRDefault="007C4182" w:rsidP="004E363F">
      <w:pPr>
        <w:pStyle w:val="ac"/>
        <w:jc w:val="both"/>
      </w:pPr>
      <w:r>
        <w:t>Конструкция брусьев представляет собой сборно-разборную конструкцию, состоящую из</w:t>
      </w:r>
      <w:r w:rsidR="00DB7FC1">
        <w:t xml:space="preserve"> следующих основных частей</w:t>
      </w:r>
      <w:r w:rsidR="00DB7FC1" w:rsidRPr="00DB7FC1">
        <w:t>:</w:t>
      </w:r>
      <w:r>
        <w:t xml:space="preserve"> </w:t>
      </w:r>
      <w:r w:rsidR="00FC55DF">
        <w:t>о</w:t>
      </w:r>
      <w:r>
        <w:t xml:space="preserve">снования </w:t>
      </w:r>
      <w:r w:rsidRPr="00765CF2">
        <w:t>[1]</w:t>
      </w:r>
      <w:r w:rsidR="00DB7FC1">
        <w:t xml:space="preserve">; </w:t>
      </w:r>
      <w:r w:rsidR="00FC55DF">
        <w:t>с</w:t>
      </w:r>
      <w:r>
        <w:t xml:space="preserve">тоек высоких </w:t>
      </w:r>
      <w:r w:rsidRPr="007C4182">
        <w:t>[2];</w:t>
      </w:r>
      <w:r w:rsidR="00DB7FC1">
        <w:t xml:space="preserve"> </w:t>
      </w:r>
      <w:r>
        <w:t>стоек низких</w:t>
      </w:r>
      <w:r w:rsidRPr="007C4182">
        <w:t xml:space="preserve"> [3]; </w:t>
      </w:r>
      <w:r>
        <w:t xml:space="preserve">механизмов растяжения </w:t>
      </w:r>
      <w:r w:rsidRPr="007C4182">
        <w:t>[4];</w:t>
      </w:r>
      <w:r w:rsidR="0004409E">
        <w:t xml:space="preserve"> жердей</w:t>
      </w:r>
      <w:r w:rsidR="0004409E" w:rsidRPr="0004409E">
        <w:t xml:space="preserve"> [5];</w:t>
      </w:r>
      <w:r w:rsidR="00DB7FC1">
        <w:t xml:space="preserve"> креплений к полу </w:t>
      </w:r>
      <w:r w:rsidR="00DB7FC1" w:rsidRPr="00DB7FC1">
        <w:t>[9];</w:t>
      </w:r>
      <w:r w:rsidR="00DB7FC1">
        <w:t xml:space="preserve"> </w:t>
      </w:r>
      <w:r w:rsidR="0004409E">
        <w:t xml:space="preserve">растяжек больших, каждая из которых состоит из троса </w:t>
      </w:r>
      <w:r w:rsidR="0004409E" w:rsidRPr="0004409E">
        <w:t>[6]</w:t>
      </w:r>
      <w:r w:rsidR="0004409E">
        <w:t xml:space="preserve">, карабина </w:t>
      </w:r>
      <w:r w:rsidR="0004409E" w:rsidRPr="0004409E">
        <w:t>[14]</w:t>
      </w:r>
      <w:r w:rsidR="0004409E">
        <w:t xml:space="preserve">, серьги </w:t>
      </w:r>
      <w:r w:rsidR="00DB7FC1" w:rsidRPr="00DB7FC1">
        <w:t xml:space="preserve">[13] </w:t>
      </w:r>
      <w:r w:rsidR="00DB7FC1">
        <w:t xml:space="preserve">и </w:t>
      </w:r>
      <w:r w:rsidR="004E363F">
        <w:t xml:space="preserve"> </w:t>
      </w:r>
      <w:r w:rsidR="00DB7FC1">
        <w:t xml:space="preserve">талрепа </w:t>
      </w:r>
      <w:r w:rsidR="00DB7FC1" w:rsidRPr="00DB7FC1">
        <w:t>[8</w:t>
      </w:r>
      <w:r w:rsidR="0004409E" w:rsidRPr="0004409E">
        <w:t>];</w:t>
      </w:r>
      <w:r w:rsidR="00DB7FC1" w:rsidRPr="00DB7FC1">
        <w:t xml:space="preserve"> </w:t>
      </w:r>
      <w:r w:rsidR="00DB7FC1">
        <w:t xml:space="preserve">Растяжек малых, каждая из которых состоит из троса </w:t>
      </w:r>
      <w:r w:rsidR="00DB7FC1" w:rsidRPr="0004409E">
        <w:t>[</w:t>
      </w:r>
      <w:r w:rsidR="00DB7FC1">
        <w:t>7</w:t>
      </w:r>
      <w:r w:rsidR="00DB7FC1" w:rsidRPr="0004409E">
        <w:t>]</w:t>
      </w:r>
      <w:r w:rsidR="00DB7FC1">
        <w:t xml:space="preserve">, карабина </w:t>
      </w:r>
      <w:r w:rsidR="00DB7FC1" w:rsidRPr="0004409E">
        <w:t>[14]</w:t>
      </w:r>
      <w:r w:rsidR="00DB7FC1">
        <w:t xml:space="preserve">, серьги </w:t>
      </w:r>
      <w:r w:rsidR="00DB7FC1" w:rsidRPr="00DB7FC1">
        <w:t xml:space="preserve">[13] </w:t>
      </w:r>
      <w:r w:rsidR="00DB7FC1">
        <w:t xml:space="preserve">и талрепа </w:t>
      </w:r>
      <w:r w:rsidR="004E363F">
        <w:t>[8].</w:t>
      </w:r>
    </w:p>
    <w:p w:rsidR="0085777D" w:rsidRPr="0085777D" w:rsidRDefault="005E5D5C" w:rsidP="004E363F">
      <w:pPr>
        <w:pStyle w:val="ac"/>
        <w:jc w:val="both"/>
      </w:pPr>
      <w:r>
        <w:t>Стойка</w:t>
      </w:r>
      <w:r w:rsidRPr="00917381">
        <w:t xml:space="preserve"> </w:t>
      </w:r>
      <w:r>
        <w:t xml:space="preserve">низкая </w:t>
      </w:r>
      <w:r w:rsidR="007C4182" w:rsidRPr="00B40B33">
        <w:t>[</w:t>
      </w:r>
      <w:r w:rsidR="007C4182">
        <w:t>3</w:t>
      </w:r>
      <w:r w:rsidR="007C4182" w:rsidRPr="0022723E">
        <w:t>]</w:t>
      </w:r>
      <w:r w:rsidR="002D0328">
        <w:t xml:space="preserve"> (телескопическая) </w:t>
      </w:r>
      <w:r>
        <w:t xml:space="preserve">представляет </w:t>
      </w:r>
      <w:r w:rsidR="00917381">
        <w:t>собой сборно-разборную конструкцию</w:t>
      </w:r>
      <w:r w:rsidR="002D0328">
        <w:t xml:space="preserve"> (типа труба в трубе)</w:t>
      </w:r>
      <w:r w:rsidR="009E02D0">
        <w:t>,</w:t>
      </w:r>
      <w:r w:rsidR="002D0328">
        <w:t xml:space="preserve"> </w:t>
      </w:r>
      <w:r w:rsidR="00917381">
        <w:t>способную изменять свою длину с шагом 50 мм</w:t>
      </w:r>
      <w:r w:rsidR="0085777D">
        <w:t>, фиксация высоты ст</w:t>
      </w:r>
      <w:r w:rsidR="002D0328">
        <w:t>ойки осуществляется воротками</w:t>
      </w:r>
      <w:r w:rsidR="00917381">
        <w:t xml:space="preserve">. На одном конце </w:t>
      </w:r>
      <w:r w:rsidR="002D0328">
        <w:t xml:space="preserve">стойка имеет </w:t>
      </w:r>
      <w:r w:rsidR="00917381">
        <w:t xml:space="preserve">головку для закрепления жерди </w:t>
      </w:r>
      <w:r w:rsidR="00917381" w:rsidRPr="00917381">
        <w:t>[5]</w:t>
      </w:r>
      <w:r w:rsidR="00917381">
        <w:t xml:space="preserve"> и вилку для крепления механизма растяжения</w:t>
      </w:r>
      <w:r w:rsidR="0085777D">
        <w:t xml:space="preserve"> </w:t>
      </w:r>
      <w:r w:rsidR="0085777D" w:rsidRPr="0085777D">
        <w:t>[4]</w:t>
      </w:r>
      <w:r w:rsidR="00917381">
        <w:t>, а на другом шарнирный узел</w:t>
      </w:r>
      <w:r w:rsidR="004E363F">
        <w:t>,</w:t>
      </w:r>
      <w:r w:rsidR="00917381">
        <w:t xml:space="preserve"> устанавливаемый </w:t>
      </w:r>
      <w:r w:rsidR="002D0328">
        <w:t>в</w:t>
      </w:r>
      <w:r w:rsidR="00917381">
        <w:t xml:space="preserve"> основание </w:t>
      </w:r>
      <w:r w:rsidR="00917381" w:rsidRPr="00917381">
        <w:t>[1].</w:t>
      </w:r>
    </w:p>
    <w:p w:rsidR="0085777D" w:rsidRPr="0085777D" w:rsidRDefault="0085777D" w:rsidP="004E363F">
      <w:pPr>
        <w:pStyle w:val="ac"/>
        <w:jc w:val="both"/>
      </w:pPr>
      <w:r>
        <w:t>С</w:t>
      </w:r>
      <w:r w:rsidR="00917381">
        <w:t>тойка</w:t>
      </w:r>
      <w:r w:rsidRPr="0085777D">
        <w:t xml:space="preserve"> </w:t>
      </w:r>
      <w:r>
        <w:t>высокая</w:t>
      </w:r>
      <w:r w:rsidRPr="0085777D">
        <w:t xml:space="preserve"> </w:t>
      </w:r>
      <w:r w:rsidR="00917381" w:rsidRPr="00917381">
        <w:t xml:space="preserve">[2] </w:t>
      </w:r>
      <w:r w:rsidR="009E02D0">
        <w:t xml:space="preserve">(Телескопическая) представляет </w:t>
      </w:r>
      <w:r w:rsidR="00917381">
        <w:t>сборно-разборную конструкцию</w:t>
      </w:r>
      <w:r w:rsidR="009E02D0">
        <w:t xml:space="preserve"> (типа труба в трубе),</w:t>
      </w:r>
      <w:r w:rsidR="00917381">
        <w:t xml:space="preserve"> способную изменять</w:t>
      </w:r>
      <w:r w:rsidRPr="0085777D">
        <w:t xml:space="preserve"> </w:t>
      </w:r>
      <w:r>
        <w:t xml:space="preserve">способную </w:t>
      </w:r>
      <w:r w:rsidR="00917381">
        <w:t>свою длину с шагом 50 мм</w:t>
      </w:r>
      <w:r>
        <w:t>,</w:t>
      </w:r>
      <w:r w:rsidRPr="0085777D">
        <w:t xml:space="preserve"> </w:t>
      </w:r>
      <w:r>
        <w:t>фиксация высоты ст</w:t>
      </w:r>
      <w:r w:rsidR="009E02D0">
        <w:t>ойки осуществляется воротками</w:t>
      </w:r>
      <w:r w:rsidRPr="0085777D">
        <w:t xml:space="preserve">. </w:t>
      </w:r>
      <w:r>
        <w:t xml:space="preserve">На одном конце имеющую головку для закрепления жерди </w:t>
      </w:r>
      <w:r w:rsidRPr="00917381">
        <w:t>[5]</w:t>
      </w:r>
      <w:r>
        <w:t xml:space="preserve"> и вилку для крепления механизма растяжения </w:t>
      </w:r>
      <w:r w:rsidRPr="0085777D">
        <w:t>[4]</w:t>
      </w:r>
      <w:r>
        <w:t xml:space="preserve">, а на другом опорный узел устанавливаемый на основание </w:t>
      </w:r>
      <w:r w:rsidRPr="00917381">
        <w:t>[1].</w:t>
      </w:r>
    </w:p>
    <w:p w:rsidR="0085777D" w:rsidRDefault="0085777D" w:rsidP="004E363F">
      <w:pPr>
        <w:pStyle w:val="ac"/>
        <w:jc w:val="both"/>
      </w:pPr>
      <w:r>
        <w:t xml:space="preserve">Механизм разведения </w:t>
      </w:r>
      <w:r w:rsidRPr="0085777D">
        <w:t xml:space="preserve">[4] </w:t>
      </w:r>
      <w:r>
        <w:t>представляет собой телескопическую тягу,</w:t>
      </w:r>
      <w:r w:rsidR="009E02D0">
        <w:t xml:space="preserve"> (типа труба в трубе) </w:t>
      </w:r>
      <w:r>
        <w:t xml:space="preserve">изменяющую свою длину с шагами 50мм и 25 мм. Фиксация положения механизма происходит с помощью нажимного </w:t>
      </w:r>
      <w:r w:rsidR="009E02D0">
        <w:t>воротка</w:t>
      </w:r>
      <w:r w:rsidR="004E363F">
        <w:t>.</w:t>
      </w:r>
    </w:p>
    <w:p w:rsidR="007C4182" w:rsidRPr="001C0777" w:rsidRDefault="007C4182" w:rsidP="004E363F">
      <w:pPr>
        <w:pStyle w:val="ac"/>
        <w:jc w:val="both"/>
      </w:pPr>
      <w:r>
        <w:t>Жердь</w:t>
      </w:r>
      <w:r w:rsidRPr="00A765F0">
        <w:t xml:space="preserve"> [</w:t>
      </w:r>
      <w:r w:rsidR="0085777D">
        <w:t>5</w:t>
      </w:r>
      <w:r w:rsidRPr="00A765F0">
        <w:t xml:space="preserve">] </w:t>
      </w:r>
      <w:r w:rsidR="005E2117">
        <w:t xml:space="preserve">представляет собой трубу из стеклопластика диаметром 42 мм, на концах которой установлены наконечники для установки на стойки </w:t>
      </w:r>
      <w:r w:rsidR="005E2117" w:rsidRPr="005E2117">
        <w:t xml:space="preserve">[2] </w:t>
      </w:r>
      <w:r w:rsidR="005E2117">
        <w:t xml:space="preserve">и </w:t>
      </w:r>
      <w:r w:rsidR="005E2117" w:rsidRPr="005E2117">
        <w:t>[3]</w:t>
      </w:r>
      <w:r w:rsidR="004E363F">
        <w:t>.</w:t>
      </w:r>
    </w:p>
    <w:p w:rsidR="005E2117" w:rsidRPr="004E363F" w:rsidRDefault="005E2117" w:rsidP="004E363F">
      <w:pPr>
        <w:pStyle w:val="ac"/>
        <w:jc w:val="both"/>
      </w:pPr>
      <w:r>
        <w:t xml:space="preserve">Растяжки малая и большая крепятся к стойкам </w:t>
      </w:r>
      <w:r w:rsidRPr="005E2117">
        <w:t xml:space="preserve">[2] </w:t>
      </w:r>
      <w:r>
        <w:t xml:space="preserve">и </w:t>
      </w:r>
      <w:r w:rsidRPr="005E2117">
        <w:t xml:space="preserve">[3] </w:t>
      </w:r>
      <w:r>
        <w:t xml:space="preserve">через серьги </w:t>
      </w:r>
      <w:r w:rsidRPr="005E2117">
        <w:t>[13]</w:t>
      </w:r>
      <w:r>
        <w:t xml:space="preserve">, а к полу через крепления </w:t>
      </w:r>
      <w:r w:rsidR="004E363F">
        <w:t>[9]</w:t>
      </w:r>
      <w:r>
        <w:t xml:space="preserve">. Натяжение растяжек происходит с помощью талрепов </w:t>
      </w:r>
      <w:r w:rsidRPr="004E363F">
        <w:t>[8]</w:t>
      </w:r>
      <w:r w:rsidR="004E363F">
        <w:t>.</w:t>
      </w:r>
    </w:p>
    <w:p w:rsidR="00FC452C" w:rsidRPr="004E363F" w:rsidRDefault="00FC452C" w:rsidP="004E363F">
      <w:pPr>
        <w:pStyle w:val="ac"/>
        <w:ind w:firstLine="0"/>
        <w:jc w:val="center"/>
        <w:rPr>
          <w:bCs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Правила сборки, установки и эксплуатации изделия.</w:t>
      </w:r>
    </w:p>
    <w:p w:rsidR="00CC4D0F" w:rsidRPr="004E363F" w:rsidRDefault="00CC4D0F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CC4D0F" w:rsidRDefault="00CC4D0F" w:rsidP="00BD244A">
      <w:pPr>
        <w:rPr>
          <w:rFonts w:cs="Tahoma"/>
          <w:sz w:val="24"/>
        </w:rPr>
      </w:pPr>
      <w:r>
        <w:rPr>
          <w:sz w:val="24"/>
        </w:rPr>
        <w:tab/>
      </w:r>
      <w:r>
        <w:rPr>
          <w:rFonts w:cs="Tahoma"/>
          <w:sz w:val="24"/>
        </w:rPr>
        <w:t>Ответственность за установку изделия возлагается на заказчика, как лица, ответственного за эксплуатацию спортивного оборудования, установленного в зале.</w:t>
      </w:r>
    </w:p>
    <w:p w:rsidR="00CC4D0F" w:rsidRDefault="00CC4D0F">
      <w:pPr>
        <w:jc w:val="both"/>
        <w:rPr>
          <w:b/>
          <w:bCs/>
          <w:sz w:val="24"/>
        </w:rPr>
      </w:pPr>
      <w:r>
        <w:rPr>
          <w:b/>
          <w:bCs/>
          <w:sz w:val="24"/>
        </w:rPr>
        <w:tab/>
        <w:t xml:space="preserve">Так как установка </w:t>
      </w:r>
      <w:r w:rsidR="00611703">
        <w:rPr>
          <w:b/>
          <w:bCs/>
          <w:sz w:val="24"/>
        </w:rPr>
        <w:t xml:space="preserve">брусьев </w:t>
      </w:r>
      <w:r>
        <w:rPr>
          <w:b/>
          <w:bCs/>
          <w:sz w:val="24"/>
        </w:rPr>
        <w:t xml:space="preserve"> производится заказчиком необходимо выполнить следующую последовательность действий:</w:t>
      </w:r>
    </w:p>
    <w:p w:rsidR="00C96D65" w:rsidRDefault="00611703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>На месте установки брусьев сделать разметку согласно</w:t>
      </w:r>
      <w:r w:rsidR="00155F8E">
        <w:rPr>
          <w:sz w:val="24"/>
        </w:rPr>
        <w:t xml:space="preserve"> </w:t>
      </w:r>
      <w:r w:rsidR="00155F8E" w:rsidRPr="00155F8E">
        <w:rPr>
          <w:i/>
          <w:sz w:val="24"/>
        </w:rPr>
        <w:t xml:space="preserve">рис. </w:t>
      </w:r>
      <w:r w:rsidR="00367B35" w:rsidRPr="00367B35">
        <w:rPr>
          <w:i/>
          <w:sz w:val="24"/>
        </w:rPr>
        <w:t>3</w:t>
      </w:r>
    </w:p>
    <w:p w:rsidR="00155F8E" w:rsidRPr="00B813EA" w:rsidRDefault="00155F8E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Заподлицо с полом, в соответствии с разметкой (см. </w:t>
      </w:r>
      <w:r w:rsidRPr="00155F8E">
        <w:rPr>
          <w:i/>
          <w:sz w:val="24"/>
        </w:rPr>
        <w:t xml:space="preserve">рис. </w:t>
      </w:r>
      <w:r w:rsidR="00367B35" w:rsidRPr="00367B35">
        <w:rPr>
          <w:i/>
          <w:sz w:val="24"/>
        </w:rPr>
        <w:t>3</w:t>
      </w:r>
      <w:r>
        <w:rPr>
          <w:i/>
          <w:sz w:val="24"/>
        </w:rPr>
        <w:t>)</w:t>
      </w:r>
      <w:r>
        <w:rPr>
          <w:sz w:val="24"/>
        </w:rPr>
        <w:t xml:space="preserve">, врезать крепления </w:t>
      </w:r>
      <w:r w:rsidRPr="00155F8E">
        <w:rPr>
          <w:sz w:val="24"/>
        </w:rPr>
        <w:t>[9]</w:t>
      </w:r>
      <w:r>
        <w:rPr>
          <w:sz w:val="24"/>
        </w:rPr>
        <w:t xml:space="preserve"> (</w:t>
      </w:r>
      <w:r w:rsidRPr="00155F8E">
        <w:rPr>
          <w:i/>
          <w:sz w:val="24"/>
        </w:rPr>
        <w:t xml:space="preserve">см. рис. </w:t>
      </w:r>
      <w:r w:rsidR="00367B35" w:rsidRPr="00367B35">
        <w:rPr>
          <w:i/>
          <w:sz w:val="24"/>
        </w:rPr>
        <w:t>4</w:t>
      </w:r>
      <w:r w:rsidRPr="00155F8E">
        <w:rPr>
          <w:i/>
          <w:sz w:val="24"/>
        </w:rPr>
        <w:t>)</w:t>
      </w:r>
      <w:r>
        <w:rPr>
          <w:i/>
          <w:sz w:val="24"/>
        </w:rPr>
        <w:t xml:space="preserve"> </w:t>
      </w:r>
      <w:r w:rsidRPr="00155F8E">
        <w:rPr>
          <w:sz w:val="24"/>
        </w:rPr>
        <w:t>с помощью шурупов</w:t>
      </w:r>
      <w:r>
        <w:rPr>
          <w:sz w:val="24"/>
        </w:rPr>
        <w:t xml:space="preserve"> </w:t>
      </w:r>
      <w:r w:rsidRPr="00B813EA">
        <w:rPr>
          <w:sz w:val="24"/>
        </w:rPr>
        <w:t>[</w:t>
      </w:r>
      <w:r>
        <w:rPr>
          <w:sz w:val="24"/>
        </w:rPr>
        <w:t>22</w:t>
      </w:r>
      <w:r w:rsidRPr="00B813EA">
        <w:rPr>
          <w:sz w:val="24"/>
        </w:rPr>
        <w:t>]</w:t>
      </w:r>
      <w:r w:rsidR="004E363F">
        <w:rPr>
          <w:sz w:val="24"/>
        </w:rPr>
        <w:t>.</w:t>
      </w:r>
    </w:p>
    <w:p w:rsidR="00B813EA" w:rsidRDefault="00B813EA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 основание </w:t>
      </w:r>
      <w:r w:rsidRPr="00B813EA">
        <w:rPr>
          <w:sz w:val="24"/>
        </w:rPr>
        <w:t xml:space="preserve">[1] </w:t>
      </w:r>
      <w:r>
        <w:rPr>
          <w:sz w:val="24"/>
        </w:rPr>
        <w:t xml:space="preserve">вставьте стойки </w:t>
      </w:r>
      <w:r w:rsidRPr="00B813EA">
        <w:rPr>
          <w:sz w:val="24"/>
        </w:rPr>
        <w:t xml:space="preserve">[2] </w:t>
      </w:r>
      <w:r>
        <w:rPr>
          <w:sz w:val="24"/>
        </w:rPr>
        <w:t xml:space="preserve">и </w:t>
      </w:r>
      <w:r w:rsidRPr="00B813EA">
        <w:rPr>
          <w:sz w:val="24"/>
        </w:rPr>
        <w:t xml:space="preserve">[3]. </w:t>
      </w:r>
      <w:r>
        <w:rPr>
          <w:sz w:val="24"/>
        </w:rPr>
        <w:t>Стойки необходимо поставить так чтобы кронштейны крепления механизмов разведения</w:t>
      </w:r>
      <w:r w:rsidR="00440261">
        <w:rPr>
          <w:sz w:val="24"/>
        </w:rPr>
        <w:t xml:space="preserve"> смотрели навстречу друг другу</w:t>
      </w:r>
      <w:r w:rsidR="003D5924">
        <w:rPr>
          <w:sz w:val="24"/>
        </w:rPr>
        <w:t xml:space="preserve">. Основания со стойками выставить друг относительно друга в соответствии с разметкой по </w:t>
      </w:r>
      <w:r w:rsidR="003D5924" w:rsidRPr="003D5924">
        <w:rPr>
          <w:i/>
          <w:sz w:val="24"/>
        </w:rPr>
        <w:t xml:space="preserve">рис. </w:t>
      </w:r>
      <w:r w:rsidR="00367B35" w:rsidRPr="00367B35">
        <w:rPr>
          <w:i/>
          <w:sz w:val="24"/>
        </w:rPr>
        <w:t>3</w:t>
      </w:r>
      <w:r w:rsidR="004E363F">
        <w:rPr>
          <w:i/>
          <w:sz w:val="24"/>
        </w:rPr>
        <w:t>.</w:t>
      </w:r>
    </w:p>
    <w:p w:rsidR="00440261" w:rsidRDefault="00440261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>Механизм разведения</w:t>
      </w:r>
      <w:r w:rsidRPr="00440261">
        <w:rPr>
          <w:sz w:val="24"/>
        </w:rPr>
        <w:t xml:space="preserve"> [4]</w:t>
      </w:r>
      <w:r>
        <w:rPr>
          <w:sz w:val="24"/>
        </w:rPr>
        <w:t xml:space="preserve"> крепятся на стойках </w:t>
      </w:r>
      <w:r w:rsidRPr="00440261">
        <w:rPr>
          <w:sz w:val="24"/>
        </w:rPr>
        <w:t xml:space="preserve">[2] </w:t>
      </w:r>
      <w:r>
        <w:rPr>
          <w:sz w:val="24"/>
        </w:rPr>
        <w:t xml:space="preserve">и </w:t>
      </w:r>
      <w:r w:rsidRPr="00440261">
        <w:rPr>
          <w:sz w:val="24"/>
        </w:rPr>
        <w:t>[3]</w:t>
      </w:r>
      <w:r>
        <w:rPr>
          <w:sz w:val="24"/>
        </w:rPr>
        <w:t xml:space="preserve"> через кронштейны                       </w:t>
      </w:r>
      <w:r w:rsidRPr="00440261">
        <w:rPr>
          <w:sz w:val="24"/>
        </w:rPr>
        <w:t>(</w:t>
      </w:r>
      <w:r w:rsidRPr="00440261">
        <w:rPr>
          <w:i/>
          <w:sz w:val="24"/>
        </w:rPr>
        <w:t>см. рис.</w:t>
      </w:r>
      <w:r>
        <w:rPr>
          <w:sz w:val="24"/>
        </w:rPr>
        <w:t xml:space="preserve"> </w:t>
      </w:r>
      <w:r w:rsidR="00367B35" w:rsidRPr="00367B35">
        <w:rPr>
          <w:i/>
          <w:sz w:val="24"/>
        </w:rPr>
        <w:t>1</w:t>
      </w:r>
      <w:r w:rsidRPr="00440261">
        <w:rPr>
          <w:i/>
          <w:sz w:val="24"/>
        </w:rPr>
        <w:t xml:space="preserve">) </w:t>
      </w:r>
      <w:r w:rsidRPr="00440261">
        <w:rPr>
          <w:sz w:val="24"/>
        </w:rPr>
        <w:t>с помощью крепежа</w:t>
      </w:r>
      <w:r>
        <w:rPr>
          <w:sz w:val="24"/>
        </w:rPr>
        <w:t xml:space="preserve"> </w:t>
      </w:r>
      <w:r w:rsidRPr="00440261">
        <w:rPr>
          <w:sz w:val="24"/>
        </w:rPr>
        <w:t>[17],</w:t>
      </w:r>
      <w:r w:rsidR="004E363F">
        <w:rPr>
          <w:sz w:val="24"/>
        </w:rPr>
        <w:t xml:space="preserve"> </w:t>
      </w:r>
      <w:r w:rsidRPr="00440261">
        <w:rPr>
          <w:sz w:val="24"/>
        </w:rPr>
        <w:t>[19],</w:t>
      </w:r>
      <w:r w:rsidR="004E363F">
        <w:rPr>
          <w:sz w:val="24"/>
        </w:rPr>
        <w:t xml:space="preserve"> </w:t>
      </w:r>
      <w:r w:rsidRPr="00440261">
        <w:rPr>
          <w:sz w:val="24"/>
        </w:rPr>
        <w:t>[.21]</w:t>
      </w:r>
      <w:r>
        <w:rPr>
          <w:sz w:val="24"/>
        </w:rPr>
        <w:t xml:space="preserve"> таким образом</w:t>
      </w:r>
      <w:r w:rsidR="002A200D">
        <w:rPr>
          <w:sz w:val="24"/>
        </w:rPr>
        <w:t>,</w:t>
      </w:r>
      <w:r>
        <w:rPr>
          <w:sz w:val="24"/>
        </w:rPr>
        <w:t xml:space="preserve"> что бы нажимной винт был снаружи. Механизм разведения позволяет изменять расстояние между внутренними поверхностями жердей от 900 до 1400 мм. Для удобства установки и фиксации механизма предусмотрено смотровое отверстие </w:t>
      </w:r>
    </w:p>
    <w:p w:rsidR="003D5924" w:rsidRDefault="003D5924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i/>
          <w:sz w:val="24"/>
        </w:rPr>
      </w:pPr>
      <w:r>
        <w:rPr>
          <w:sz w:val="24"/>
        </w:rPr>
        <w:t>Установить на стойки</w:t>
      </w:r>
      <w:r w:rsidRPr="003D5924">
        <w:rPr>
          <w:sz w:val="24"/>
        </w:rPr>
        <w:t xml:space="preserve"> [2] </w:t>
      </w:r>
      <w:r>
        <w:rPr>
          <w:sz w:val="24"/>
        </w:rPr>
        <w:t xml:space="preserve">и </w:t>
      </w:r>
      <w:r w:rsidRPr="003D5924">
        <w:rPr>
          <w:sz w:val="24"/>
        </w:rPr>
        <w:t>[3]</w:t>
      </w:r>
      <w:r>
        <w:rPr>
          <w:sz w:val="24"/>
        </w:rPr>
        <w:t xml:space="preserve"> жерди </w:t>
      </w:r>
      <w:r w:rsidR="00FC55DF">
        <w:rPr>
          <w:sz w:val="24"/>
        </w:rPr>
        <w:t>[5], см. рис. 1.</w:t>
      </w:r>
    </w:p>
    <w:p w:rsidR="00C74827" w:rsidRDefault="00EF5AC6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>К каждой из высоких стоек</w:t>
      </w:r>
      <w:r w:rsidR="003D5924" w:rsidRPr="003D5924">
        <w:rPr>
          <w:sz w:val="24"/>
        </w:rPr>
        <w:t xml:space="preserve"> [2] </w:t>
      </w:r>
      <w:r w:rsidR="003D5924">
        <w:rPr>
          <w:sz w:val="24"/>
        </w:rPr>
        <w:t xml:space="preserve">через серьги </w:t>
      </w:r>
      <w:r w:rsidR="003D5924" w:rsidRPr="003D5924">
        <w:rPr>
          <w:sz w:val="24"/>
        </w:rPr>
        <w:t xml:space="preserve">[13] </w:t>
      </w:r>
      <w:r>
        <w:rPr>
          <w:sz w:val="24"/>
        </w:rPr>
        <w:t xml:space="preserve">прицепить трос </w:t>
      </w:r>
      <w:r w:rsidRPr="00EF5AC6">
        <w:rPr>
          <w:sz w:val="24"/>
        </w:rPr>
        <w:t>[</w:t>
      </w:r>
      <w:r>
        <w:rPr>
          <w:sz w:val="24"/>
        </w:rPr>
        <w:t>6</w:t>
      </w:r>
      <w:r w:rsidRPr="00EF5AC6">
        <w:rPr>
          <w:sz w:val="24"/>
        </w:rPr>
        <w:t xml:space="preserve">] </w:t>
      </w:r>
      <w:r>
        <w:rPr>
          <w:sz w:val="24"/>
        </w:rPr>
        <w:t xml:space="preserve">с </w:t>
      </w:r>
      <w:r w:rsidR="003D5924">
        <w:rPr>
          <w:sz w:val="24"/>
        </w:rPr>
        <w:t>карабин</w:t>
      </w:r>
      <w:r>
        <w:rPr>
          <w:sz w:val="24"/>
        </w:rPr>
        <w:t xml:space="preserve">ом </w:t>
      </w:r>
      <w:r w:rsidR="003D5924" w:rsidRPr="003D5924">
        <w:rPr>
          <w:sz w:val="24"/>
        </w:rPr>
        <w:t>[14]</w:t>
      </w:r>
      <w:r w:rsidR="00C74827">
        <w:rPr>
          <w:sz w:val="24"/>
        </w:rPr>
        <w:t>,</w:t>
      </w:r>
      <w:r>
        <w:rPr>
          <w:sz w:val="24"/>
        </w:rPr>
        <w:t xml:space="preserve"> </w:t>
      </w:r>
      <w:r w:rsidR="00C74827">
        <w:rPr>
          <w:sz w:val="24"/>
        </w:rPr>
        <w:t>с</w:t>
      </w:r>
      <w:r>
        <w:rPr>
          <w:sz w:val="24"/>
        </w:rPr>
        <w:t xml:space="preserve"> другой стороны за трос </w:t>
      </w:r>
      <w:r w:rsidRPr="00EF5AC6">
        <w:rPr>
          <w:sz w:val="24"/>
        </w:rPr>
        <w:t>[6]</w:t>
      </w:r>
      <w:r>
        <w:rPr>
          <w:sz w:val="24"/>
        </w:rPr>
        <w:t xml:space="preserve"> зацепите крюк талрепа </w:t>
      </w:r>
      <w:r w:rsidRPr="00EF5AC6">
        <w:rPr>
          <w:sz w:val="24"/>
        </w:rPr>
        <w:t>[8]</w:t>
      </w:r>
      <w:r>
        <w:rPr>
          <w:sz w:val="24"/>
        </w:rPr>
        <w:t xml:space="preserve">. Другой крюк талрепа </w:t>
      </w:r>
      <w:r w:rsidRPr="00EF5AC6">
        <w:rPr>
          <w:sz w:val="24"/>
        </w:rPr>
        <w:t>[8]</w:t>
      </w:r>
      <w:r>
        <w:rPr>
          <w:sz w:val="24"/>
        </w:rPr>
        <w:t xml:space="preserve"> зацепить за звено цепи</w:t>
      </w:r>
      <w:r w:rsidR="00C74827">
        <w:rPr>
          <w:sz w:val="24"/>
        </w:rPr>
        <w:t xml:space="preserve"> [</w:t>
      </w:r>
      <w:r w:rsidR="00C74827" w:rsidRPr="00C74827">
        <w:rPr>
          <w:sz w:val="24"/>
        </w:rPr>
        <w:t>10]</w:t>
      </w:r>
      <w:r w:rsidR="00C74827">
        <w:rPr>
          <w:sz w:val="24"/>
        </w:rPr>
        <w:t xml:space="preserve">, которая в свою очередь фиксируется на креплении </w:t>
      </w:r>
      <w:r w:rsidR="00C74827" w:rsidRPr="00C74827">
        <w:rPr>
          <w:sz w:val="24"/>
        </w:rPr>
        <w:t xml:space="preserve">[9] </w:t>
      </w:r>
      <w:r w:rsidR="00C74827">
        <w:rPr>
          <w:sz w:val="24"/>
        </w:rPr>
        <w:t>(</w:t>
      </w:r>
      <w:r w:rsidR="00C74827" w:rsidRPr="00C74827">
        <w:rPr>
          <w:i/>
          <w:sz w:val="24"/>
        </w:rPr>
        <w:t xml:space="preserve">См. рис. </w:t>
      </w:r>
      <w:r w:rsidR="00367B35" w:rsidRPr="00367B35">
        <w:rPr>
          <w:i/>
          <w:sz w:val="24"/>
        </w:rPr>
        <w:t>1)</w:t>
      </w:r>
      <w:r w:rsidR="004E363F">
        <w:rPr>
          <w:i/>
          <w:sz w:val="24"/>
        </w:rPr>
        <w:t>.</w:t>
      </w:r>
    </w:p>
    <w:p w:rsidR="00C74827" w:rsidRDefault="00C74827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>Установите стойки, выдержав расстояние между их осями в продольном направлении 2400</w:t>
      </w:r>
      <w:r>
        <w:rPr>
          <w:rFonts w:cs="Arial"/>
          <w:sz w:val="24"/>
        </w:rPr>
        <w:t>±</w:t>
      </w:r>
      <w:r>
        <w:rPr>
          <w:sz w:val="24"/>
        </w:rPr>
        <w:t xml:space="preserve">5 мм. При установке обеспечить вертикальное положение высоких стоек </w:t>
      </w:r>
      <w:r>
        <w:rPr>
          <w:sz w:val="24"/>
          <w:lang w:val="en-US"/>
        </w:rPr>
        <w:t>[2]</w:t>
      </w:r>
      <w:r w:rsidR="00FC55DF">
        <w:rPr>
          <w:sz w:val="24"/>
        </w:rPr>
        <w:t>.</w:t>
      </w:r>
    </w:p>
    <w:p w:rsidR="007B31AF" w:rsidRDefault="007B31AF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lastRenderedPageBreak/>
        <w:t>Выполнить регулировку высоты стоек, зафиксировав ее воротками</w:t>
      </w:r>
      <w:r w:rsidR="00180000">
        <w:rPr>
          <w:sz w:val="24"/>
        </w:rPr>
        <w:t>.</w:t>
      </w:r>
    </w:p>
    <w:p w:rsidR="003D5924" w:rsidRPr="003D5924" w:rsidRDefault="00C74827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Талрепами </w:t>
      </w:r>
      <w:r w:rsidRPr="004E363F">
        <w:rPr>
          <w:sz w:val="24"/>
        </w:rPr>
        <w:t xml:space="preserve">[8]  </w:t>
      </w:r>
      <w:r>
        <w:rPr>
          <w:sz w:val="24"/>
        </w:rPr>
        <w:t>выполнить натяжение растяжек</w:t>
      </w:r>
      <w:r w:rsidR="004E363F">
        <w:rPr>
          <w:sz w:val="24"/>
        </w:rPr>
        <w:t>.</w:t>
      </w:r>
    </w:p>
    <w:p w:rsidR="00CC4D0F" w:rsidRDefault="00CC4D0F" w:rsidP="000B608E">
      <w:pPr>
        <w:numPr>
          <w:ilvl w:val="1"/>
          <w:numId w:val="3"/>
        </w:numPr>
        <w:tabs>
          <w:tab w:val="clear" w:pos="1080"/>
          <w:tab w:val="num" w:pos="851"/>
        </w:tabs>
        <w:ind w:left="0" w:firstLine="324"/>
        <w:jc w:val="both"/>
        <w:rPr>
          <w:sz w:val="24"/>
        </w:rPr>
      </w:pPr>
      <w:r>
        <w:rPr>
          <w:sz w:val="24"/>
        </w:rPr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CF7E1A" w:rsidRPr="000B608E" w:rsidRDefault="007B31AF" w:rsidP="001512C7">
      <w:pPr>
        <w:pStyle w:val="20"/>
        <w:spacing w:line="240" w:lineRule="auto"/>
        <w:ind w:left="360"/>
        <w:rPr>
          <w:sz w:val="24"/>
        </w:rPr>
      </w:pPr>
      <w:r>
        <w:rPr>
          <w:sz w:val="24"/>
        </w:rPr>
        <w:t>11</w:t>
      </w:r>
      <w:r w:rsidR="004E363F">
        <w:rPr>
          <w:sz w:val="24"/>
        </w:rPr>
        <w:t>)</w:t>
      </w:r>
      <w:r w:rsidR="00FC55DF">
        <w:rPr>
          <w:sz w:val="24"/>
        </w:rPr>
        <w:t xml:space="preserve"> </w:t>
      </w:r>
      <w:r w:rsidR="00C74827">
        <w:rPr>
          <w:sz w:val="24"/>
        </w:rPr>
        <w:t>Разборку выполнить в обратном порядке</w:t>
      </w:r>
      <w:r w:rsidR="00180000">
        <w:rPr>
          <w:sz w:val="24"/>
        </w:rPr>
        <w:t>.</w:t>
      </w:r>
    </w:p>
    <w:p w:rsidR="00795629" w:rsidRPr="004E363F" w:rsidRDefault="00795629">
      <w:pPr>
        <w:jc w:val="center"/>
        <w:rPr>
          <w:bCs/>
          <w:sz w:val="24"/>
          <w:szCs w:val="28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Указание мер безопасности</w:t>
      </w:r>
    </w:p>
    <w:p w:rsidR="00CC4D0F" w:rsidRPr="004E363F" w:rsidRDefault="00CC4D0F" w:rsidP="004E363F">
      <w:pPr>
        <w:jc w:val="center"/>
        <w:rPr>
          <w:bCs/>
          <w:sz w:val="24"/>
        </w:rPr>
      </w:pPr>
    </w:p>
    <w:p w:rsidR="00CC4D0F" w:rsidRDefault="00CC4D0F" w:rsidP="004E363F">
      <w:pPr>
        <w:jc w:val="both"/>
        <w:rPr>
          <w:sz w:val="24"/>
        </w:rPr>
      </w:pPr>
      <w:r>
        <w:rPr>
          <w:sz w:val="24"/>
        </w:rPr>
        <w:tab/>
        <w:t xml:space="preserve">Во избежание травм и порчи изделия, установка, демонтаж и перемещение изделия должна проводиться </w:t>
      </w:r>
      <w:r>
        <w:rPr>
          <w:b/>
          <w:bCs/>
          <w:sz w:val="24"/>
          <w:u w:val="single"/>
        </w:rPr>
        <w:t>не менее чем 2</w:t>
      </w:r>
      <w:r>
        <w:rPr>
          <w:sz w:val="24"/>
        </w:rPr>
        <w:t xml:space="preserve"> взрослыми (не моложе 18 лет) специалистами.</w:t>
      </w:r>
    </w:p>
    <w:p w:rsidR="00CC4D0F" w:rsidRDefault="00CC4D0F" w:rsidP="004E363F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</w:t>
      </w:r>
      <w:r w:rsidR="00180000">
        <w:rPr>
          <w:sz w:val="24"/>
        </w:rPr>
        <w:t xml:space="preserve">необходимо </w:t>
      </w:r>
      <w:r>
        <w:rPr>
          <w:sz w:val="24"/>
        </w:rPr>
        <w:t>пров</w:t>
      </w:r>
      <w:r w:rsidR="009B0D0D">
        <w:rPr>
          <w:sz w:val="24"/>
        </w:rPr>
        <w:t>ерить все крепежные соединения</w:t>
      </w:r>
      <w:r w:rsidR="00180000">
        <w:rPr>
          <w:sz w:val="24"/>
        </w:rPr>
        <w:t>, н</w:t>
      </w:r>
      <w:r w:rsidR="009B0D0D">
        <w:rPr>
          <w:sz w:val="24"/>
        </w:rPr>
        <w:t>аде</w:t>
      </w:r>
      <w:r>
        <w:rPr>
          <w:sz w:val="24"/>
        </w:rPr>
        <w:t>жность и правильность установки издели</w:t>
      </w:r>
      <w:r w:rsidR="009B0D0D">
        <w:rPr>
          <w:sz w:val="24"/>
        </w:rPr>
        <w:t xml:space="preserve">я в </w:t>
      </w:r>
      <w:r>
        <w:rPr>
          <w:sz w:val="24"/>
        </w:rPr>
        <w:t>горизонтальной и вертикальной плоскостях.</w:t>
      </w:r>
    </w:p>
    <w:p w:rsidR="00CC4D0F" w:rsidRDefault="00CC4D0F" w:rsidP="004E363F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 При обнаружении каких-либо неисправностей эксплуатацию прекратить до полного их устранения.</w:t>
      </w:r>
    </w:p>
    <w:p w:rsidR="00CC4D0F" w:rsidRDefault="00CC4D0F" w:rsidP="004E363F">
      <w:pPr>
        <w:jc w:val="both"/>
        <w:rPr>
          <w:sz w:val="24"/>
        </w:rPr>
      </w:pPr>
      <w:r>
        <w:rPr>
          <w:sz w:val="24"/>
        </w:rPr>
        <w:tab/>
        <w:t>Не рекомендуется эксплуатация изделия детьми без наблюдения за ними взрослых специалистов (родителей, учителей, тренеров).</w:t>
      </w:r>
    </w:p>
    <w:p w:rsidR="00CC4D0F" w:rsidRDefault="00CC4D0F" w:rsidP="004E363F">
      <w:pPr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</w:t>
      </w:r>
      <w:r w:rsidR="00C74827">
        <w:rPr>
          <w:sz w:val="24"/>
        </w:rPr>
        <w:t>Эксплуатация брусьев при ослабленных растяжках</w:t>
      </w:r>
      <w:r w:rsidR="00D6523E">
        <w:rPr>
          <w:sz w:val="24"/>
        </w:rPr>
        <w:t>. Превышение усилия затяжки растяжек  более 270 кгс</w:t>
      </w:r>
      <w:r w:rsidR="00180000">
        <w:rPr>
          <w:sz w:val="24"/>
        </w:rPr>
        <w:t>.</w:t>
      </w:r>
    </w:p>
    <w:p w:rsidR="00180000" w:rsidRDefault="00180000" w:rsidP="00180000">
      <w:pPr>
        <w:ind w:firstLine="709"/>
        <w:jc w:val="both"/>
        <w:rPr>
          <w:sz w:val="24"/>
        </w:rPr>
      </w:pPr>
      <w:r>
        <w:rPr>
          <w:b/>
          <w:bCs/>
          <w:sz w:val="24"/>
          <w:u w:val="single"/>
        </w:rPr>
        <w:t>Категорически запрещается</w:t>
      </w:r>
      <w:r>
        <w:rPr>
          <w:bCs/>
          <w:sz w:val="24"/>
        </w:rPr>
        <w:t xml:space="preserve"> превышать установленную нагрузку – 1</w:t>
      </w:r>
      <w:r w:rsidR="00202AAD">
        <w:rPr>
          <w:bCs/>
          <w:sz w:val="24"/>
        </w:rPr>
        <w:t>4</w:t>
      </w:r>
      <w:bookmarkStart w:id="0" w:name="_GoBack"/>
      <w:bookmarkEnd w:id="0"/>
      <w:r>
        <w:rPr>
          <w:bCs/>
          <w:sz w:val="24"/>
        </w:rPr>
        <w:t>0кг.</w:t>
      </w:r>
    </w:p>
    <w:p w:rsidR="00CC4D0F" w:rsidRDefault="00CC4D0F" w:rsidP="004E363F">
      <w:pPr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Условия эксплуатации, транспортировки и хранения.</w:t>
      </w:r>
    </w:p>
    <w:p w:rsidR="00CC4D0F" w:rsidRPr="004E363F" w:rsidRDefault="00CC4D0F">
      <w:pPr>
        <w:spacing w:line="100" w:lineRule="atLeast"/>
        <w:ind w:left="-12"/>
        <w:jc w:val="center"/>
        <w:rPr>
          <w:bCs/>
          <w:sz w:val="26"/>
          <w:szCs w:val="26"/>
        </w:rPr>
      </w:pPr>
    </w:p>
    <w:p w:rsidR="00C4121E" w:rsidRDefault="00CC4D0F">
      <w:pPr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проверяться на предмет п</w:t>
      </w:r>
      <w:r w:rsidR="00C4121E">
        <w:rPr>
          <w:sz w:val="24"/>
        </w:rPr>
        <w:t>овреждений, болты подтягиваться</w:t>
      </w:r>
      <w:r w:rsidR="004E363F">
        <w:rPr>
          <w:sz w:val="24"/>
        </w:rPr>
        <w:t>.</w:t>
      </w:r>
    </w:p>
    <w:p w:rsidR="00CC4D0F" w:rsidRDefault="00CC4D0F" w:rsidP="002A31CD">
      <w:pPr>
        <w:ind w:firstLine="709"/>
        <w:jc w:val="both"/>
        <w:rPr>
          <w:sz w:val="24"/>
        </w:rPr>
      </w:pPr>
      <w:r>
        <w:rPr>
          <w:sz w:val="24"/>
        </w:rPr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механических повреждений и действия агрессивных сред. Необходим периодический уход за поверхностью изделия, протирка от пыли и загрязнений.</w:t>
      </w:r>
    </w:p>
    <w:p w:rsidR="00CC4D0F" w:rsidRDefault="00CC4D0F" w:rsidP="004E363F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8. Гарантийные обязательства</w:t>
      </w:r>
    </w:p>
    <w:p w:rsidR="00CC4D0F" w:rsidRPr="004E363F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</w:t>
      </w:r>
      <w:r w:rsidR="002A31CD">
        <w:rPr>
          <w:sz w:val="24"/>
        </w:rPr>
        <w:t>, транспортирования и хранения.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</w:t>
      </w:r>
      <w:r w:rsidR="002A31CD">
        <w:rPr>
          <w:sz w:val="24"/>
        </w:rPr>
        <w:t>2 месяцев со дня продажи.</w:t>
      </w: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приведенных в данном руководстве. </w:t>
      </w:r>
      <w:r>
        <w:rPr>
          <w:sz w:val="24"/>
        </w:rPr>
        <w:tab/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2A31CD">
        <w:rPr>
          <w:sz w:val="24"/>
        </w:rPr>
        <w:t xml:space="preserve"> его эксплуатационные качества.</w:t>
      </w:r>
    </w:p>
    <w:p w:rsidR="00CC4D0F" w:rsidRDefault="00CC4D0F" w:rsidP="002A31CD">
      <w:pPr>
        <w:spacing w:line="100" w:lineRule="atLeast"/>
        <w:jc w:val="center"/>
        <w:rPr>
          <w:sz w:val="24"/>
        </w:rPr>
      </w:pPr>
    </w:p>
    <w:p w:rsidR="00CC4D0F" w:rsidRDefault="00CC4D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9. Сведения о рекламациях</w:t>
      </w:r>
    </w:p>
    <w:p w:rsidR="00CC4D0F" w:rsidRPr="004E363F" w:rsidRDefault="00CC4D0F">
      <w:pPr>
        <w:spacing w:line="100" w:lineRule="atLeast"/>
        <w:jc w:val="center"/>
        <w:rPr>
          <w:bCs/>
          <w:sz w:val="24"/>
          <w:szCs w:val="20"/>
        </w:rPr>
      </w:pPr>
    </w:p>
    <w:p w:rsidR="00CC4D0F" w:rsidRDefault="00CC4D0F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течении 30 дней с момента получения последней.</w:t>
      </w:r>
    </w:p>
    <w:p w:rsidR="00CC4D0F" w:rsidRPr="004E363F" w:rsidRDefault="00CC4D0F" w:rsidP="004E363F">
      <w:pPr>
        <w:spacing w:line="100" w:lineRule="atLeast"/>
        <w:jc w:val="center"/>
        <w:rPr>
          <w:sz w:val="24"/>
          <w:szCs w:val="26"/>
        </w:rPr>
      </w:pPr>
    </w:p>
    <w:p w:rsidR="004E363F" w:rsidRPr="004E363F" w:rsidRDefault="004E363F" w:rsidP="004E363F">
      <w:pPr>
        <w:autoSpaceDE w:val="0"/>
        <w:spacing w:line="100" w:lineRule="atLeast"/>
        <w:jc w:val="center"/>
        <w:rPr>
          <w:b/>
          <w:bCs/>
          <w:sz w:val="24"/>
        </w:rPr>
      </w:pPr>
      <w:r w:rsidRPr="004E363F">
        <w:rPr>
          <w:b/>
          <w:bCs/>
          <w:sz w:val="24"/>
        </w:rPr>
        <w:t>ООО «ФСИ «Аналитика»</w:t>
      </w:r>
    </w:p>
    <w:p w:rsidR="004E363F" w:rsidRPr="004E363F" w:rsidRDefault="004E363F" w:rsidP="004E363F">
      <w:pPr>
        <w:autoSpaceDE w:val="0"/>
        <w:spacing w:line="100" w:lineRule="atLeast"/>
        <w:jc w:val="center"/>
        <w:rPr>
          <w:b/>
          <w:bCs/>
          <w:sz w:val="24"/>
        </w:rPr>
      </w:pPr>
      <w:r w:rsidRPr="004E363F">
        <w:rPr>
          <w:b/>
          <w:bCs/>
          <w:sz w:val="24"/>
        </w:rPr>
        <w:t>Юридический адрес: 443532 Самарская обл., Волжский р-он,</w:t>
      </w:r>
    </w:p>
    <w:p w:rsidR="004E363F" w:rsidRPr="004E363F" w:rsidRDefault="004E363F" w:rsidP="004E363F">
      <w:pPr>
        <w:autoSpaceDE w:val="0"/>
        <w:spacing w:line="100" w:lineRule="atLeast"/>
        <w:jc w:val="center"/>
        <w:rPr>
          <w:b/>
          <w:bCs/>
          <w:sz w:val="24"/>
        </w:rPr>
      </w:pPr>
      <w:r w:rsidRPr="004E363F">
        <w:rPr>
          <w:b/>
          <w:bCs/>
          <w:sz w:val="24"/>
        </w:rPr>
        <w:t xml:space="preserve">поселок Верхняя </w:t>
      </w:r>
      <w:proofErr w:type="spellStart"/>
      <w:r w:rsidRPr="004E363F">
        <w:rPr>
          <w:b/>
          <w:bCs/>
          <w:sz w:val="24"/>
        </w:rPr>
        <w:t>Подстепновка</w:t>
      </w:r>
      <w:proofErr w:type="spellEnd"/>
      <w:r w:rsidRPr="004E363F">
        <w:rPr>
          <w:b/>
          <w:bCs/>
          <w:sz w:val="24"/>
        </w:rPr>
        <w:t>, ул. Специалистов, д. 16 Б</w:t>
      </w:r>
    </w:p>
    <w:p w:rsidR="004E363F" w:rsidRPr="004E363F" w:rsidRDefault="004E363F" w:rsidP="004E363F">
      <w:pPr>
        <w:autoSpaceDE w:val="0"/>
        <w:spacing w:line="100" w:lineRule="atLeast"/>
        <w:jc w:val="center"/>
        <w:rPr>
          <w:sz w:val="24"/>
        </w:rPr>
      </w:pPr>
    </w:p>
    <w:p w:rsidR="004E363F" w:rsidRPr="004E363F" w:rsidRDefault="004E363F" w:rsidP="004E363F">
      <w:pPr>
        <w:autoSpaceDE w:val="0"/>
        <w:spacing w:line="100" w:lineRule="atLeast"/>
        <w:rPr>
          <w:iCs/>
          <w:sz w:val="24"/>
        </w:rPr>
      </w:pPr>
      <w:r w:rsidRPr="004E363F">
        <w:rPr>
          <w:sz w:val="24"/>
        </w:rPr>
        <w:t>Тел/факс. (846)212-99-83</w:t>
      </w:r>
    </w:p>
    <w:p w:rsidR="004E363F" w:rsidRPr="004E363F" w:rsidRDefault="004E363F" w:rsidP="004E363F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4E363F">
        <w:rPr>
          <w:iCs/>
          <w:sz w:val="24"/>
        </w:rPr>
        <w:t>Электр.почта</w:t>
      </w:r>
      <w:proofErr w:type="spellEnd"/>
      <w:r w:rsidRPr="004E363F">
        <w:rPr>
          <w:iCs/>
          <w:sz w:val="24"/>
        </w:rPr>
        <w:t xml:space="preserve">: </w:t>
      </w:r>
      <w:r w:rsidRPr="004E363F">
        <w:rPr>
          <w:bCs/>
          <w:sz w:val="24"/>
          <w:lang w:val="en-US"/>
        </w:rPr>
        <w:t>e</w:t>
      </w:r>
      <w:r w:rsidRPr="004E363F">
        <w:rPr>
          <w:bCs/>
          <w:sz w:val="24"/>
        </w:rPr>
        <w:t>-</w:t>
      </w:r>
      <w:r w:rsidRPr="004E363F">
        <w:rPr>
          <w:bCs/>
          <w:sz w:val="24"/>
          <w:lang w:val="en-US"/>
        </w:rPr>
        <w:t>mail</w:t>
      </w:r>
      <w:r w:rsidRPr="004E363F">
        <w:rPr>
          <w:bCs/>
          <w:sz w:val="24"/>
        </w:rPr>
        <w:t xml:space="preserve">: </w:t>
      </w:r>
      <w:hyperlink r:id="rId12" w:history="1">
        <w:r w:rsidRPr="004E363F">
          <w:rPr>
            <w:rStyle w:val="a5"/>
            <w:sz w:val="24"/>
          </w:rPr>
          <w:t>sales@sfsi.ru</w:t>
        </w:r>
      </w:hyperlink>
      <w:r w:rsidRPr="004E363F">
        <w:rPr>
          <w:bCs/>
          <w:sz w:val="24"/>
        </w:rPr>
        <w:t xml:space="preserve"> </w:t>
      </w:r>
    </w:p>
    <w:p w:rsidR="004E363F" w:rsidRPr="004E363F" w:rsidRDefault="004E363F" w:rsidP="004E363F">
      <w:pPr>
        <w:autoSpaceDE w:val="0"/>
        <w:snapToGrid w:val="0"/>
        <w:spacing w:line="100" w:lineRule="atLeast"/>
        <w:jc w:val="both"/>
        <w:rPr>
          <w:sz w:val="24"/>
        </w:rPr>
      </w:pPr>
      <w:r w:rsidRPr="004E363F">
        <w:rPr>
          <w:sz w:val="24"/>
        </w:rPr>
        <w:t xml:space="preserve">Сайт компании: </w:t>
      </w:r>
      <w:hyperlink r:id="rId13" w:history="1">
        <w:r w:rsidRPr="004E363F">
          <w:rPr>
            <w:rStyle w:val="a5"/>
            <w:sz w:val="24"/>
          </w:rPr>
          <w:t>www.sfsi.ru</w:t>
        </w:r>
      </w:hyperlink>
    </w:p>
    <w:sectPr w:rsidR="004E363F" w:rsidRPr="004E363F"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sz w:val="24"/>
        <w:szCs w:val="29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00000003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2EE37B07"/>
    <w:multiLevelType w:val="multilevel"/>
    <w:tmpl w:val="A1D62D4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EE4D6E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3AAF7989"/>
    <w:multiLevelType w:val="multilevel"/>
    <w:tmpl w:val="962A35F4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C3C059A"/>
    <w:multiLevelType w:val="hybridMultilevel"/>
    <w:tmpl w:val="A1D62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56C17"/>
    <w:multiLevelType w:val="multilevel"/>
    <w:tmpl w:val="E10072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3931B4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4AE8683E"/>
    <w:multiLevelType w:val="hybridMultilevel"/>
    <w:tmpl w:val="A0BE2F1E"/>
    <w:lvl w:ilvl="0" w:tplc="EE70F6B6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B8969DB"/>
    <w:multiLevelType w:val="multilevel"/>
    <w:tmpl w:val="14CC531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E3A2D94"/>
    <w:multiLevelType w:val="multilevel"/>
    <w:tmpl w:val="3C001E1A"/>
    <w:lvl w:ilvl="0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D6421A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61DD13C3"/>
    <w:multiLevelType w:val="multilevel"/>
    <w:tmpl w:val="0A4C6BF8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CDF58EA"/>
    <w:multiLevelType w:val="hybridMultilevel"/>
    <w:tmpl w:val="630C204E"/>
    <w:lvl w:ilvl="0" w:tplc="599414C6">
      <w:start w:val="2"/>
      <w:numFmt w:val="bullet"/>
      <w:lvlText w:val="-"/>
      <w:lvlJc w:val="left"/>
      <w:pPr>
        <w:tabs>
          <w:tab w:val="num" w:pos="1298"/>
        </w:tabs>
        <w:ind w:left="1298" w:hanging="360"/>
      </w:pPr>
      <w:rPr>
        <w:rFonts w:ascii="Arial" w:eastAsia="Lucida Sans Unicode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15">
    <w:nsid w:val="7EC360C1"/>
    <w:multiLevelType w:val="hybridMultilevel"/>
    <w:tmpl w:val="3C001E1A"/>
    <w:lvl w:ilvl="0" w:tplc="50261F6A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2"/>
  </w:num>
  <w:num w:numId="5">
    <w:abstractNumId w:val="8"/>
  </w:num>
  <w:num w:numId="6">
    <w:abstractNumId w:val="4"/>
  </w:num>
  <w:num w:numId="7">
    <w:abstractNumId w:val="6"/>
  </w:num>
  <w:num w:numId="8">
    <w:abstractNumId w:val="10"/>
  </w:num>
  <w:num w:numId="9">
    <w:abstractNumId w:val="3"/>
  </w:num>
  <w:num w:numId="10">
    <w:abstractNumId w:val="7"/>
  </w:num>
  <w:num w:numId="11">
    <w:abstractNumId w:val="15"/>
  </w:num>
  <w:num w:numId="12">
    <w:abstractNumId w:val="11"/>
  </w:num>
  <w:num w:numId="13">
    <w:abstractNumId w:val="9"/>
  </w:num>
  <w:num w:numId="14">
    <w:abstractNumId w:val="13"/>
  </w:num>
  <w:num w:numId="15">
    <w:abstractNumId w:val="5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81563D"/>
    <w:rsid w:val="00000610"/>
    <w:rsid w:val="0004409E"/>
    <w:rsid w:val="000B3906"/>
    <w:rsid w:val="000B608E"/>
    <w:rsid w:val="000D1B2D"/>
    <w:rsid w:val="000E0673"/>
    <w:rsid w:val="0011025B"/>
    <w:rsid w:val="00117E9B"/>
    <w:rsid w:val="00125330"/>
    <w:rsid w:val="001512C7"/>
    <w:rsid w:val="00155F8E"/>
    <w:rsid w:val="001653D1"/>
    <w:rsid w:val="00180000"/>
    <w:rsid w:val="001943B5"/>
    <w:rsid w:val="001B19CF"/>
    <w:rsid w:val="001C0777"/>
    <w:rsid w:val="001E07A0"/>
    <w:rsid w:val="001E0D0A"/>
    <w:rsid w:val="00202AAD"/>
    <w:rsid w:val="002030D9"/>
    <w:rsid w:val="002321B9"/>
    <w:rsid w:val="00236A70"/>
    <w:rsid w:val="00246067"/>
    <w:rsid w:val="002675BB"/>
    <w:rsid w:val="00281B3C"/>
    <w:rsid w:val="002A200D"/>
    <w:rsid w:val="002A318B"/>
    <w:rsid w:val="002A31CD"/>
    <w:rsid w:val="002D0328"/>
    <w:rsid w:val="002E34A4"/>
    <w:rsid w:val="002F2399"/>
    <w:rsid w:val="00334DAB"/>
    <w:rsid w:val="00346303"/>
    <w:rsid w:val="00350C17"/>
    <w:rsid w:val="00367B35"/>
    <w:rsid w:val="00385FF4"/>
    <w:rsid w:val="00386063"/>
    <w:rsid w:val="003D0AAC"/>
    <w:rsid w:val="003D5924"/>
    <w:rsid w:val="003E3859"/>
    <w:rsid w:val="00405C52"/>
    <w:rsid w:val="004274F5"/>
    <w:rsid w:val="004340DA"/>
    <w:rsid w:val="00440261"/>
    <w:rsid w:val="004A7B6F"/>
    <w:rsid w:val="004B4030"/>
    <w:rsid w:val="004B62BA"/>
    <w:rsid w:val="004B62DC"/>
    <w:rsid w:val="004E363F"/>
    <w:rsid w:val="004F0DFE"/>
    <w:rsid w:val="00501C0D"/>
    <w:rsid w:val="005113BB"/>
    <w:rsid w:val="00523C35"/>
    <w:rsid w:val="00536A0A"/>
    <w:rsid w:val="00551F08"/>
    <w:rsid w:val="005834FD"/>
    <w:rsid w:val="00590B04"/>
    <w:rsid w:val="005A2F33"/>
    <w:rsid w:val="005D0F25"/>
    <w:rsid w:val="005D713C"/>
    <w:rsid w:val="005E0194"/>
    <w:rsid w:val="005E2117"/>
    <w:rsid w:val="005E5D5C"/>
    <w:rsid w:val="005E751A"/>
    <w:rsid w:val="00611703"/>
    <w:rsid w:val="0063592D"/>
    <w:rsid w:val="00643BED"/>
    <w:rsid w:val="00682CF8"/>
    <w:rsid w:val="006A3541"/>
    <w:rsid w:val="006B613C"/>
    <w:rsid w:val="006D5D81"/>
    <w:rsid w:val="0072536B"/>
    <w:rsid w:val="007535CE"/>
    <w:rsid w:val="0076092D"/>
    <w:rsid w:val="00771A77"/>
    <w:rsid w:val="00775F89"/>
    <w:rsid w:val="00776C3A"/>
    <w:rsid w:val="00795629"/>
    <w:rsid w:val="00795F91"/>
    <w:rsid w:val="007B2589"/>
    <w:rsid w:val="007B31AF"/>
    <w:rsid w:val="007B637D"/>
    <w:rsid w:val="007C4182"/>
    <w:rsid w:val="007D0D3C"/>
    <w:rsid w:val="007E2DD8"/>
    <w:rsid w:val="007F7D19"/>
    <w:rsid w:val="0081563D"/>
    <w:rsid w:val="008238C1"/>
    <w:rsid w:val="0085777D"/>
    <w:rsid w:val="00863A67"/>
    <w:rsid w:val="00873174"/>
    <w:rsid w:val="008816FD"/>
    <w:rsid w:val="008864C9"/>
    <w:rsid w:val="00891C30"/>
    <w:rsid w:val="008E369A"/>
    <w:rsid w:val="008F4F87"/>
    <w:rsid w:val="009024B4"/>
    <w:rsid w:val="00910787"/>
    <w:rsid w:val="00912435"/>
    <w:rsid w:val="009168C5"/>
    <w:rsid w:val="00917381"/>
    <w:rsid w:val="00947782"/>
    <w:rsid w:val="00993B17"/>
    <w:rsid w:val="009B0D0D"/>
    <w:rsid w:val="009B179D"/>
    <w:rsid w:val="009E02D0"/>
    <w:rsid w:val="009E1C8A"/>
    <w:rsid w:val="00A40A69"/>
    <w:rsid w:val="00A71F0B"/>
    <w:rsid w:val="00A96D70"/>
    <w:rsid w:val="00AA6EC1"/>
    <w:rsid w:val="00AB4D25"/>
    <w:rsid w:val="00AD214C"/>
    <w:rsid w:val="00AD30A5"/>
    <w:rsid w:val="00AE600A"/>
    <w:rsid w:val="00AE63B8"/>
    <w:rsid w:val="00AE6FF1"/>
    <w:rsid w:val="00B13B1C"/>
    <w:rsid w:val="00B568C2"/>
    <w:rsid w:val="00B813EA"/>
    <w:rsid w:val="00B93564"/>
    <w:rsid w:val="00B947AA"/>
    <w:rsid w:val="00BA5A1B"/>
    <w:rsid w:val="00BC44C5"/>
    <w:rsid w:val="00BC641D"/>
    <w:rsid w:val="00BD244A"/>
    <w:rsid w:val="00C03D90"/>
    <w:rsid w:val="00C20681"/>
    <w:rsid w:val="00C4121E"/>
    <w:rsid w:val="00C4401F"/>
    <w:rsid w:val="00C55203"/>
    <w:rsid w:val="00C74827"/>
    <w:rsid w:val="00C96D65"/>
    <w:rsid w:val="00CA7ABE"/>
    <w:rsid w:val="00CC4D0F"/>
    <w:rsid w:val="00CD229D"/>
    <w:rsid w:val="00CF7E1A"/>
    <w:rsid w:val="00D40CEA"/>
    <w:rsid w:val="00D40F13"/>
    <w:rsid w:val="00D53B94"/>
    <w:rsid w:val="00D6523E"/>
    <w:rsid w:val="00DB6EF4"/>
    <w:rsid w:val="00DB7FC1"/>
    <w:rsid w:val="00E210CD"/>
    <w:rsid w:val="00E313C6"/>
    <w:rsid w:val="00E43510"/>
    <w:rsid w:val="00E81F8D"/>
    <w:rsid w:val="00E82CE8"/>
    <w:rsid w:val="00E852FC"/>
    <w:rsid w:val="00ED1626"/>
    <w:rsid w:val="00EF5AC6"/>
    <w:rsid w:val="00F330A9"/>
    <w:rsid w:val="00F41629"/>
    <w:rsid w:val="00F461E9"/>
    <w:rsid w:val="00F5029C"/>
    <w:rsid w:val="00F6387E"/>
    <w:rsid w:val="00F63DDA"/>
    <w:rsid w:val="00F65277"/>
    <w:rsid w:val="00F7039D"/>
    <w:rsid w:val="00F7372B"/>
    <w:rsid w:val="00F77E67"/>
    <w:rsid w:val="00F87F3B"/>
    <w:rsid w:val="00FA255F"/>
    <w:rsid w:val="00FB76E3"/>
    <w:rsid w:val="00FC149F"/>
    <w:rsid w:val="00FC452C"/>
    <w:rsid w:val="00FC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Pr>
      <w:sz w:val="24"/>
      <w:szCs w:val="29"/>
    </w:rPr>
  </w:style>
  <w:style w:type="character" w:customStyle="1" w:styleId="WW8Num3z1">
    <w:name w:val="WW8Num3z1"/>
    <w:rPr>
      <w:sz w:val="24"/>
      <w:szCs w:val="29"/>
    </w:rPr>
  </w:style>
  <w:style w:type="character" w:customStyle="1" w:styleId="WW8Num4z1">
    <w:name w:val="WW8Num4z1"/>
    <w:rPr>
      <w:sz w:val="24"/>
      <w:szCs w:val="29"/>
    </w:rPr>
  </w:style>
  <w:style w:type="character" w:customStyle="1" w:styleId="Absatz-Standardschriftart">
    <w:name w:val="Absatz-Standardschriftart"/>
  </w:style>
  <w:style w:type="character" w:customStyle="1" w:styleId="WW8Num3z0">
    <w:name w:val="WW8Num3z0"/>
    <w:rPr>
      <w:sz w:val="24"/>
      <w:szCs w:val="29"/>
    </w:rPr>
  </w:style>
  <w:style w:type="character" w:customStyle="1" w:styleId="WW-Absatz-Standardschriftart">
    <w:name w:val="WW-Absatz-Standardschriftart"/>
  </w:style>
  <w:style w:type="character" w:customStyle="1" w:styleId="WW8Num2z4">
    <w:name w:val="WW8Num2z4"/>
    <w:rPr>
      <w:sz w:val="24"/>
      <w:szCs w:val="29"/>
    </w:rPr>
  </w:style>
  <w:style w:type="character" w:customStyle="1" w:styleId="WW8Num4z0">
    <w:name w:val="WW8Num4z0"/>
    <w:rPr>
      <w:sz w:val="24"/>
      <w:szCs w:val="29"/>
    </w:rPr>
  </w:style>
  <w:style w:type="character" w:customStyle="1" w:styleId="WW8Num5z1">
    <w:name w:val="WW8Num5z1"/>
    <w:rPr>
      <w:sz w:val="24"/>
      <w:szCs w:val="29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3z2">
    <w:name w:val="WW8Num3z2"/>
    <w:rPr>
      <w:sz w:val="24"/>
      <w:szCs w:val="29"/>
    </w:rPr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  <w:rPr>
      <w:sz w:val="24"/>
      <w:szCs w:val="29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character" w:styleId="a5">
    <w:name w:val="Hyperlink"/>
    <w:rPr>
      <w:color w:val="0000FF"/>
      <w:u w:val="single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pPr>
      <w:jc w:val="center"/>
    </w:pPr>
    <w:rPr>
      <w:i/>
      <w:iCs/>
    </w:rPr>
  </w:style>
  <w:style w:type="paragraph" w:styleId="ab">
    <w:name w:val="index heading"/>
    <w:basedOn w:val="a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pPr>
      <w:jc w:val="both"/>
    </w:pPr>
    <w:rPr>
      <w:sz w:val="24"/>
    </w:rPr>
  </w:style>
  <w:style w:type="paragraph" w:styleId="ac">
    <w:name w:val="Body Text Indent"/>
    <w:basedOn w:val="a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20">
    <w:name w:val="Body Text Indent 2"/>
    <w:basedOn w:val="a"/>
    <w:rsid w:val="00CF7E1A"/>
    <w:pPr>
      <w:spacing w:after="120" w:line="480" w:lineRule="auto"/>
      <w:ind w:left="283"/>
    </w:pPr>
  </w:style>
  <w:style w:type="character" w:customStyle="1" w:styleId="apple-converted-space">
    <w:name w:val="apple-converted-space"/>
    <w:basedOn w:val="a0"/>
    <w:rsid w:val="00BA5A1B"/>
  </w:style>
  <w:style w:type="paragraph" w:styleId="af">
    <w:name w:val="Balloon Text"/>
    <w:basedOn w:val="a"/>
    <w:link w:val="af0"/>
    <w:rsid w:val="00125330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rsid w:val="00125330"/>
    <w:rPr>
      <w:rFonts w:ascii="Tahoma" w:eastAsia="Lucida Sans Unicode" w:hAnsi="Tahoma" w:cs="Tahoma"/>
      <w:kern w:val="1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www.sfsi.ru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sales@sfs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10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8861</CharactersWithSpaces>
  <SharedDoc>false</SharedDoc>
  <HLinks>
    <vt:vector size="24" baseType="variant">
      <vt:variant>
        <vt:i4>7536736</vt:i4>
      </vt:variant>
      <vt:variant>
        <vt:i4>9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7536736</vt:i4>
      </vt:variant>
      <vt:variant>
        <vt:i4>6</vt:i4>
      </vt:variant>
      <vt:variant>
        <vt:i4>0</vt:i4>
      </vt:variant>
      <vt:variant>
        <vt:i4>5</vt:i4>
      </vt:variant>
      <vt:variant>
        <vt:lpwstr>http://www.analitica.by.ru/</vt:lpwstr>
      </vt:variant>
      <vt:variant>
        <vt:lpwstr/>
      </vt:variant>
      <vt:variant>
        <vt:i4>4194403</vt:i4>
      </vt:variant>
      <vt:variant>
        <vt:i4>3</vt:i4>
      </vt:variant>
      <vt:variant>
        <vt:i4>0</vt:i4>
      </vt:variant>
      <vt:variant>
        <vt:i4>5</vt:i4>
      </vt:variant>
      <vt:variant>
        <vt:lpwstr>mailto:analitica@sportfabrica.ru</vt:lpwstr>
      </vt:variant>
      <vt:variant>
        <vt:lpwstr/>
      </vt:variant>
      <vt:variant>
        <vt:i4>4587629</vt:i4>
      </vt:variant>
      <vt:variant>
        <vt:i4>0</vt:i4>
      </vt:variant>
      <vt:variant>
        <vt:i4>0</vt:i4>
      </vt:variant>
      <vt:variant>
        <vt:i4>5</vt:i4>
      </vt:variant>
      <vt:variant>
        <vt:lpwstr>mailto:analitica@sama.ru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Sfsi_User30</cp:lastModifiedBy>
  <cp:revision>9</cp:revision>
  <cp:lastPrinted>2013-06-17T03:52:00Z</cp:lastPrinted>
  <dcterms:created xsi:type="dcterms:W3CDTF">2024-02-18T18:05:00Z</dcterms:created>
  <dcterms:modified xsi:type="dcterms:W3CDTF">2026-08-04T04:07:00Z</dcterms:modified>
</cp:coreProperties>
</file>