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6C84" w:rsidRDefault="00286C84" w:rsidP="00286C84">
      <w:pPr>
        <w:widowControl w:val="0"/>
        <w:autoSpaceDE w:val="0"/>
        <w:autoSpaceDN w:val="0"/>
        <w:adjustRightInd w:val="0"/>
        <w:rPr>
          <w:sz w:val="14"/>
          <w:szCs w:val="14"/>
        </w:rPr>
      </w:pPr>
      <w:r>
        <w:rPr>
          <w:noProof/>
          <w:sz w:val="14"/>
          <w:szCs w:val="14"/>
        </w:rPr>
        <w:drawing>
          <wp:inline distT="0" distB="0" distL="0" distR="0">
            <wp:extent cx="2012950" cy="742950"/>
            <wp:effectExtent l="0" t="0" r="6350" b="0"/>
            <wp:docPr id="2" name="Рисунок 2" descr="\\192.168.1.204\SharedDocs\Блок Коммерческий\СГП\Паспорта проверенные\фси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192.168.1.204\SharedDocs\Блок Коммерческий\СГП\Паспорта проверенные\фси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2381" w:rsidRPr="002F2C0D" w:rsidRDefault="00A95884" w:rsidP="00286C84">
      <w:pPr>
        <w:widowControl w:val="0"/>
        <w:autoSpaceDE w:val="0"/>
        <w:autoSpaceDN w:val="0"/>
        <w:adjustRightInd w:val="0"/>
        <w:rPr>
          <w:sz w:val="14"/>
          <w:szCs w:val="14"/>
        </w:rPr>
      </w:pPr>
      <w:bookmarkStart w:id="0" w:name="_GoBack"/>
      <w:bookmarkEnd w:id="0"/>
      <w:r w:rsidRPr="00A95884">
        <w:rPr>
          <w:sz w:val="14"/>
          <w:szCs w:val="14"/>
        </w:rPr>
        <w:t>Доска для пресса навесная на шведскую стенку с 2-мя валиками L 1,5 м</w:t>
      </w:r>
    </w:p>
    <w:p w:rsidR="00942381" w:rsidRPr="00986718" w:rsidRDefault="00942381" w:rsidP="002E4B64">
      <w:pPr>
        <w:jc w:val="right"/>
        <w:rPr>
          <w:sz w:val="14"/>
          <w:szCs w:val="14"/>
        </w:rPr>
      </w:pPr>
      <w:r w:rsidRPr="00CA1C63">
        <w:rPr>
          <w:rFonts w:ascii="roboto" w:hAnsi="roboto" w:cs="roboto"/>
          <w:color w:val="212529"/>
          <w:sz w:val="13"/>
          <w:szCs w:val="13"/>
          <w:shd w:val="clear" w:color="auto" w:fill="FFFFFF"/>
        </w:rPr>
        <w:t>ТУ 9632-010-51879206-2014</w:t>
      </w:r>
    </w:p>
    <w:p w:rsidR="00942381" w:rsidRPr="00DD2379" w:rsidRDefault="00942381" w:rsidP="00DD2379">
      <w:pPr>
        <w:widowControl w:val="0"/>
        <w:autoSpaceDE w:val="0"/>
        <w:autoSpaceDN w:val="0"/>
        <w:adjustRightInd w:val="0"/>
        <w:jc w:val="right"/>
        <w:rPr>
          <w:sz w:val="14"/>
          <w:szCs w:val="14"/>
        </w:rPr>
      </w:pPr>
    </w:p>
    <w:p w:rsidR="00942381" w:rsidRPr="00DD2379" w:rsidRDefault="00942381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Руководство по эксплуатации</w:t>
      </w:r>
    </w:p>
    <w:p w:rsidR="00942381" w:rsidRDefault="00A95884" w:rsidP="002F2C0D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A95884">
        <w:rPr>
          <w:b/>
          <w:bCs/>
          <w:sz w:val="14"/>
          <w:szCs w:val="14"/>
        </w:rPr>
        <w:t>Доска для пресса навесная на шведскую стенку с 2-мя валиками L 1,5 м</w:t>
      </w:r>
    </w:p>
    <w:p w:rsidR="00A95884" w:rsidRPr="000B3CA6" w:rsidRDefault="00A95884" w:rsidP="002F2C0D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942381" w:rsidRPr="00DD2379" w:rsidRDefault="00942381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1. Назначение.</w:t>
      </w:r>
    </w:p>
    <w:p w:rsidR="00942381" w:rsidRDefault="00A95884" w:rsidP="002E4B64">
      <w:pPr>
        <w:pStyle w:val="a3"/>
        <w:ind w:firstLine="284"/>
        <w:jc w:val="both"/>
        <w:rPr>
          <w:rFonts w:ascii="Times New Roman" w:hAnsi="Times New Roman" w:cs="Times New Roman"/>
          <w:kern w:val="0"/>
          <w:sz w:val="14"/>
          <w:szCs w:val="14"/>
        </w:rPr>
      </w:pPr>
      <w:r>
        <w:rPr>
          <w:rFonts w:ascii="Times New Roman" w:hAnsi="Times New Roman" w:cs="Times New Roman"/>
          <w:kern w:val="0"/>
          <w:sz w:val="14"/>
          <w:szCs w:val="14"/>
        </w:rPr>
        <w:t>Доска для пресса</w:t>
      </w:r>
      <w:r w:rsidR="002E4B64">
        <w:rPr>
          <w:rFonts w:ascii="Times New Roman" w:hAnsi="Times New Roman" w:cs="Times New Roman"/>
          <w:kern w:val="0"/>
          <w:sz w:val="14"/>
          <w:szCs w:val="14"/>
        </w:rPr>
        <w:t xml:space="preserve"> </w:t>
      </w:r>
      <w:r>
        <w:rPr>
          <w:rFonts w:ascii="Times New Roman" w:hAnsi="Times New Roman" w:cs="Times New Roman"/>
          <w:kern w:val="0"/>
          <w:sz w:val="14"/>
          <w:szCs w:val="14"/>
        </w:rPr>
        <w:t>предназначена для выполнения физических упражнений, направленных на укрепление мышц живота</w:t>
      </w:r>
      <w:r w:rsidR="00942381" w:rsidRPr="002A2075">
        <w:rPr>
          <w:rFonts w:ascii="Times New Roman" w:hAnsi="Times New Roman" w:cs="Times New Roman"/>
          <w:kern w:val="0"/>
          <w:sz w:val="14"/>
          <w:szCs w:val="14"/>
        </w:rPr>
        <w:t>.</w:t>
      </w:r>
      <w:r w:rsidR="00942381">
        <w:rPr>
          <w:rFonts w:ascii="Times New Roman" w:hAnsi="Times New Roman" w:cs="Times New Roman"/>
          <w:kern w:val="0"/>
          <w:sz w:val="14"/>
          <w:szCs w:val="14"/>
        </w:rPr>
        <w:t xml:space="preserve"> </w:t>
      </w:r>
      <w:r>
        <w:rPr>
          <w:rFonts w:ascii="Times New Roman" w:hAnsi="Times New Roman" w:cs="Times New Roman"/>
          <w:kern w:val="0"/>
          <w:sz w:val="14"/>
          <w:szCs w:val="14"/>
        </w:rPr>
        <w:t>Доска для пресса</w:t>
      </w:r>
      <w:r w:rsidR="00942381">
        <w:rPr>
          <w:rFonts w:ascii="Times New Roman" w:hAnsi="Times New Roman" w:cs="Times New Roman"/>
          <w:kern w:val="0"/>
          <w:sz w:val="14"/>
          <w:szCs w:val="14"/>
        </w:rPr>
        <w:t xml:space="preserve"> должна эксплуатироваться только внутри помещений.</w:t>
      </w:r>
    </w:p>
    <w:p w:rsidR="00083065" w:rsidRPr="00464334" w:rsidRDefault="00083065" w:rsidP="002E4B64">
      <w:pPr>
        <w:pStyle w:val="a3"/>
        <w:ind w:firstLine="284"/>
        <w:jc w:val="both"/>
        <w:rPr>
          <w:rFonts w:ascii="Times New Roman" w:hAnsi="Times New Roman" w:cs="Times New Roman"/>
          <w:kern w:val="0"/>
          <w:sz w:val="14"/>
          <w:szCs w:val="14"/>
        </w:rPr>
      </w:pPr>
    </w:p>
    <w:p w:rsidR="00942381" w:rsidRPr="00DD2379" w:rsidRDefault="002E4B64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>
        <w:rPr>
          <w:b/>
          <w:bCs/>
          <w:sz w:val="14"/>
          <w:szCs w:val="14"/>
        </w:rPr>
        <w:t>2. Технические</w:t>
      </w:r>
      <w:r w:rsidR="00942381" w:rsidRPr="00DD2379">
        <w:rPr>
          <w:b/>
          <w:bCs/>
          <w:sz w:val="14"/>
          <w:szCs w:val="14"/>
        </w:rPr>
        <w:t xml:space="preserve"> характеристик</w:t>
      </w:r>
      <w:r>
        <w:rPr>
          <w:b/>
          <w:bCs/>
          <w:sz w:val="14"/>
          <w:szCs w:val="14"/>
        </w:rPr>
        <w:t>и</w:t>
      </w:r>
      <w:r w:rsidR="00942381" w:rsidRPr="00DD2379">
        <w:rPr>
          <w:b/>
          <w:bCs/>
          <w:sz w:val="14"/>
          <w:szCs w:val="14"/>
        </w:rPr>
        <w:t>.</w:t>
      </w:r>
    </w:p>
    <w:p w:rsidR="00942381" w:rsidRDefault="00942381" w:rsidP="00DD2379">
      <w:pPr>
        <w:widowControl w:val="0"/>
        <w:autoSpaceDE w:val="0"/>
        <w:autoSpaceDN w:val="0"/>
        <w:adjustRightInd w:val="0"/>
        <w:rPr>
          <w:sz w:val="14"/>
          <w:szCs w:val="14"/>
        </w:rPr>
      </w:pPr>
      <w:r>
        <w:rPr>
          <w:sz w:val="14"/>
          <w:szCs w:val="14"/>
        </w:rPr>
        <w:t>Размеры: Длина -</w:t>
      </w:r>
      <w:r w:rsidR="002E4B64">
        <w:rPr>
          <w:sz w:val="14"/>
          <w:szCs w:val="14"/>
        </w:rPr>
        <w:t xml:space="preserve"> </w:t>
      </w:r>
      <w:r w:rsidR="00A95884">
        <w:rPr>
          <w:sz w:val="14"/>
          <w:szCs w:val="14"/>
        </w:rPr>
        <w:t>1539</w:t>
      </w:r>
      <w:r w:rsidR="002E4B64">
        <w:rPr>
          <w:sz w:val="14"/>
          <w:szCs w:val="14"/>
        </w:rPr>
        <w:t>мм</w:t>
      </w:r>
      <w:r w:rsidRPr="00DD2379">
        <w:rPr>
          <w:sz w:val="14"/>
          <w:szCs w:val="14"/>
        </w:rPr>
        <w:t>;</w:t>
      </w:r>
      <w:r>
        <w:rPr>
          <w:sz w:val="14"/>
          <w:szCs w:val="14"/>
        </w:rPr>
        <w:t xml:space="preserve"> </w:t>
      </w:r>
      <w:r w:rsidR="00503234">
        <w:rPr>
          <w:sz w:val="14"/>
          <w:szCs w:val="14"/>
        </w:rPr>
        <w:t>Ш</w:t>
      </w:r>
      <w:r>
        <w:rPr>
          <w:sz w:val="14"/>
          <w:szCs w:val="14"/>
        </w:rPr>
        <w:t xml:space="preserve">ирина </w:t>
      </w:r>
      <w:r w:rsidR="00503234">
        <w:rPr>
          <w:sz w:val="14"/>
          <w:szCs w:val="14"/>
        </w:rPr>
        <w:t>с упорами</w:t>
      </w:r>
      <w:r>
        <w:rPr>
          <w:sz w:val="14"/>
          <w:szCs w:val="14"/>
        </w:rPr>
        <w:t>– 6</w:t>
      </w:r>
      <w:r w:rsidR="00A95884">
        <w:rPr>
          <w:sz w:val="14"/>
          <w:szCs w:val="14"/>
        </w:rPr>
        <w:t>38</w:t>
      </w:r>
      <w:r>
        <w:rPr>
          <w:sz w:val="14"/>
          <w:szCs w:val="14"/>
        </w:rPr>
        <w:t>мм</w:t>
      </w:r>
      <w:r w:rsidRPr="00F02E0D">
        <w:rPr>
          <w:sz w:val="14"/>
          <w:szCs w:val="14"/>
        </w:rPr>
        <w:t xml:space="preserve">; </w:t>
      </w:r>
      <w:r>
        <w:rPr>
          <w:sz w:val="14"/>
          <w:szCs w:val="14"/>
        </w:rPr>
        <w:t>Высота -</w:t>
      </w:r>
      <w:r w:rsidR="002E4B64">
        <w:rPr>
          <w:sz w:val="14"/>
          <w:szCs w:val="14"/>
        </w:rPr>
        <w:t xml:space="preserve"> </w:t>
      </w:r>
      <w:r w:rsidR="00503234">
        <w:rPr>
          <w:sz w:val="14"/>
          <w:szCs w:val="14"/>
        </w:rPr>
        <w:t>309</w:t>
      </w:r>
      <w:r>
        <w:rPr>
          <w:sz w:val="14"/>
          <w:szCs w:val="14"/>
        </w:rPr>
        <w:t>мм</w:t>
      </w:r>
      <w:r w:rsidR="002E4B64">
        <w:rPr>
          <w:sz w:val="14"/>
          <w:szCs w:val="14"/>
        </w:rPr>
        <w:t>.</w:t>
      </w:r>
    </w:p>
    <w:p w:rsidR="00083065" w:rsidRPr="00DD2379" w:rsidRDefault="00083065" w:rsidP="00DD2379">
      <w:pPr>
        <w:widowControl w:val="0"/>
        <w:autoSpaceDE w:val="0"/>
        <w:autoSpaceDN w:val="0"/>
        <w:adjustRightInd w:val="0"/>
        <w:rPr>
          <w:sz w:val="14"/>
          <w:szCs w:val="14"/>
        </w:rPr>
      </w:pPr>
    </w:p>
    <w:p w:rsidR="00942381" w:rsidRPr="00DD2379" w:rsidRDefault="00942381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3. Комплектация.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6096"/>
        <w:gridCol w:w="708"/>
      </w:tblGrid>
      <w:tr w:rsidR="00503234" w:rsidRPr="00DD2379" w:rsidTr="00503234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03234" w:rsidRPr="00DD2379" w:rsidRDefault="00503234" w:rsidP="00503234">
            <w:pPr>
              <w:snapToGrid w:val="0"/>
              <w:rPr>
                <w:sz w:val="14"/>
                <w:szCs w:val="14"/>
              </w:rPr>
            </w:pPr>
            <w:r w:rsidRPr="00DD2379">
              <w:rPr>
                <w:sz w:val="14"/>
                <w:szCs w:val="14"/>
              </w:rPr>
              <w:t xml:space="preserve">1. </w:t>
            </w:r>
            <w:r>
              <w:rPr>
                <w:sz w:val="14"/>
                <w:szCs w:val="14"/>
              </w:rPr>
              <w:t xml:space="preserve"> Доска для пресса в сборе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234" w:rsidRPr="00DD2379" w:rsidRDefault="00503234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  <w:r w:rsidRPr="00DD2379">
              <w:rPr>
                <w:sz w:val="14"/>
                <w:szCs w:val="14"/>
              </w:rPr>
              <w:t xml:space="preserve"> шт.</w:t>
            </w:r>
          </w:p>
        </w:tc>
      </w:tr>
      <w:tr w:rsidR="00503234" w:rsidRPr="00DD2379" w:rsidTr="00503234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03234" w:rsidRPr="008D50C5" w:rsidRDefault="00503234" w:rsidP="00503234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  Паспорт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234" w:rsidRDefault="00503234" w:rsidP="000228A3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шт.</w:t>
            </w:r>
          </w:p>
        </w:tc>
      </w:tr>
      <w:tr w:rsidR="00503234" w:rsidRPr="00DD2379" w:rsidTr="00503234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03234" w:rsidRPr="00B31A50" w:rsidRDefault="00503234" w:rsidP="00503234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3. </w:t>
            </w:r>
            <w:r w:rsidRPr="008D50C5">
              <w:rPr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Упаковка (полиэтилен)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234" w:rsidRDefault="00503234" w:rsidP="00EB4B8A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шт.</w:t>
            </w:r>
          </w:p>
        </w:tc>
      </w:tr>
    </w:tbl>
    <w:p w:rsidR="00083065" w:rsidRDefault="00083065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942381" w:rsidRPr="00DD2379" w:rsidRDefault="00942381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4. Устройство изделия.</w:t>
      </w:r>
    </w:p>
    <w:p w:rsidR="00513CDA" w:rsidRDefault="00503234" w:rsidP="002E4B64">
      <w:pPr>
        <w:widowControl w:val="0"/>
        <w:autoSpaceDE w:val="0"/>
        <w:autoSpaceDN w:val="0"/>
        <w:adjustRightInd w:val="0"/>
        <w:ind w:firstLine="284"/>
        <w:jc w:val="both"/>
        <w:rPr>
          <w:sz w:val="14"/>
          <w:szCs w:val="14"/>
        </w:rPr>
      </w:pPr>
      <w:r>
        <w:rPr>
          <w:sz w:val="14"/>
          <w:szCs w:val="14"/>
        </w:rPr>
        <w:t>Доска для пресса</w:t>
      </w:r>
      <w:r w:rsidR="00942381">
        <w:rPr>
          <w:sz w:val="14"/>
          <w:szCs w:val="14"/>
        </w:rPr>
        <w:t xml:space="preserve"> поставляется </w:t>
      </w:r>
      <w:r>
        <w:rPr>
          <w:sz w:val="14"/>
          <w:szCs w:val="14"/>
        </w:rPr>
        <w:t>в соб</w:t>
      </w:r>
      <w:r w:rsidR="00942381">
        <w:rPr>
          <w:sz w:val="14"/>
          <w:szCs w:val="14"/>
        </w:rPr>
        <w:t>ранном виде.</w:t>
      </w:r>
      <w:r w:rsidR="00942381" w:rsidRPr="00DD2379">
        <w:rPr>
          <w:sz w:val="14"/>
          <w:szCs w:val="14"/>
        </w:rPr>
        <w:t xml:space="preserve"> </w:t>
      </w:r>
      <w:r>
        <w:rPr>
          <w:sz w:val="14"/>
          <w:szCs w:val="14"/>
        </w:rPr>
        <w:t>Каркас доски выполнен из стальных профильных труб и покрыт порошковой краской</w:t>
      </w:r>
      <w:r w:rsidR="002E4B64">
        <w:rPr>
          <w:sz w:val="14"/>
          <w:szCs w:val="14"/>
        </w:rPr>
        <w:t>.</w:t>
      </w:r>
      <w:r w:rsidR="00CC71CF">
        <w:rPr>
          <w:sz w:val="14"/>
          <w:szCs w:val="14"/>
        </w:rPr>
        <w:t xml:space="preserve"> </w:t>
      </w:r>
      <w:r>
        <w:rPr>
          <w:sz w:val="14"/>
          <w:szCs w:val="14"/>
        </w:rPr>
        <w:t xml:space="preserve">Настил доски </w:t>
      </w:r>
      <w:r w:rsidR="00513CDA">
        <w:rPr>
          <w:sz w:val="14"/>
          <w:szCs w:val="14"/>
        </w:rPr>
        <w:t>обтянут искусственной кожей с наполнителем из поролона.</w:t>
      </w:r>
      <w:r w:rsidR="00CC71CF">
        <w:rPr>
          <w:sz w:val="14"/>
          <w:szCs w:val="14"/>
        </w:rPr>
        <w:t xml:space="preserve"> </w:t>
      </w:r>
      <w:r w:rsidR="00513CDA">
        <w:rPr>
          <w:sz w:val="14"/>
          <w:szCs w:val="14"/>
        </w:rPr>
        <w:t>Для удобства фиксации ног предусмотрены мягкие валики.</w:t>
      </w:r>
    </w:p>
    <w:p w:rsidR="00942381" w:rsidRPr="00D75E62" w:rsidRDefault="00942381" w:rsidP="002E4B64">
      <w:pPr>
        <w:widowControl w:val="0"/>
        <w:autoSpaceDE w:val="0"/>
        <w:autoSpaceDN w:val="0"/>
        <w:adjustRightInd w:val="0"/>
        <w:jc w:val="center"/>
        <w:rPr>
          <w:sz w:val="14"/>
          <w:szCs w:val="14"/>
        </w:rPr>
      </w:pPr>
    </w:p>
    <w:p w:rsidR="00942381" w:rsidRDefault="00286C84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>
        <w:rPr>
          <w:b/>
          <w:bCs/>
          <w:noProof/>
          <w:sz w:val="14"/>
          <w:szCs w:val="14"/>
        </w:rPr>
        <w:drawing>
          <wp:inline distT="0" distB="0" distL="0" distR="0">
            <wp:extent cx="4305300" cy="3536950"/>
            <wp:effectExtent l="0" t="0" r="0" b="6350"/>
            <wp:docPr id="1" name="Рисунок 1" descr="10486.0000.000 ПС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0486.0000.000 ПС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300" cy="353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2381" w:rsidRDefault="00942381" w:rsidP="00DD2379">
      <w:pPr>
        <w:widowControl w:val="0"/>
        <w:autoSpaceDE w:val="0"/>
        <w:autoSpaceDN w:val="0"/>
        <w:adjustRightInd w:val="0"/>
        <w:jc w:val="center"/>
        <w:rPr>
          <w:i/>
          <w:iCs/>
          <w:sz w:val="14"/>
          <w:szCs w:val="14"/>
        </w:rPr>
      </w:pPr>
      <w:r w:rsidRPr="008F6A6B">
        <w:rPr>
          <w:i/>
          <w:iCs/>
          <w:sz w:val="14"/>
          <w:szCs w:val="14"/>
        </w:rPr>
        <w:t>Рисунок 1</w:t>
      </w:r>
    </w:p>
    <w:p w:rsidR="00942381" w:rsidRPr="000B3CA6" w:rsidRDefault="00942381" w:rsidP="00DD2379">
      <w:pPr>
        <w:widowControl w:val="0"/>
        <w:autoSpaceDE w:val="0"/>
        <w:autoSpaceDN w:val="0"/>
        <w:adjustRightInd w:val="0"/>
        <w:jc w:val="center"/>
        <w:rPr>
          <w:iCs/>
          <w:sz w:val="14"/>
          <w:szCs w:val="14"/>
        </w:rPr>
      </w:pPr>
    </w:p>
    <w:p w:rsidR="00942381" w:rsidRPr="00DD2379" w:rsidRDefault="00942381" w:rsidP="00CA1C63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5. Установка.</w:t>
      </w:r>
    </w:p>
    <w:p w:rsidR="00942381" w:rsidRPr="00A95884" w:rsidRDefault="00A95884" w:rsidP="00513CDA">
      <w:pPr>
        <w:widowControl w:val="0"/>
        <w:suppressAutoHyphens/>
        <w:ind w:firstLine="284"/>
        <w:jc w:val="both"/>
        <w:rPr>
          <w:sz w:val="14"/>
          <w:szCs w:val="14"/>
        </w:rPr>
      </w:pPr>
      <w:r w:rsidRPr="00A95884">
        <w:rPr>
          <w:iCs/>
          <w:sz w:val="14"/>
          <w:szCs w:val="14"/>
        </w:rPr>
        <w:lastRenderedPageBreak/>
        <w:t>Учитывая различие в конструкциях шведских стенок, изготовитель перекладины рекомендует использовать шведскую стенку с диаметром брусьев не более 37мм</w:t>
      </w:r>
      <w:r w:rsidR="00513CDA">
        <w:rPr>
          <w:iCs/>
          <w:sz w:val="14"/>
          <w:szCs w:val="14"/>
        </w:rPr>
        <w:t xml:space="preserve"> </w:t>
      </w:r>
      <w:r w:rsidRPr="00A95884">
        <w:rPr>
          <w:iCs/>
          <w:sz w:val="14"/>
          <w:szCs w:val="14"/>
        </w:rPr>
        <w:t xml:space="preserve">и длиной ступеней не менее </w:t>
      </w:r>
      <w:r w:rsidR="00513CDA">
        <w:rPr>
          <w:iCs/>
          <w:sz w:val="14"/>
          <w:szCs w:val="14"/>
        </w:rPr>
        <w:t>3</w:t>
      </w:r>
      <w:r w:rsidRPr="00A95884">
        <w:rPr>
          <w:iCs/>
          <w:sz w:val="14"/>
          <w:szCs w:val="14"/>
        </w:rPr>
        <w:t>00 мм</w:t>
      </w:r>
      <w:r w:rsidR="00513CDA">
        <w:rPr>
          <w:iCs/>
          <w:sz w:val="14"/>
          <w:szCs w:val="14"/>
        </w:rPr>
        <w:t>. Для фиксации на перекладине используются крюки. Навесная система крепления позволяет</w:t>
      </w:r>
      <w:r w:rsidR="00083065">
        <w:rPr>
          <w:iCs/>
          <w:sz w:val="14"/>
          <w:szCs w:val="14"/>
        </w:rPr>
        <w:t>, при необходимости, снять доску со стенки. Меняя высоту навески доски</w:t>
      </w:r>
      <w:r w:rsidR="00CC71CF">
        <w:rPr>
          <w:iCs/>
          <w:sz w:val="14"/>
          <w:szCs w:val="14"/>
        </w:rPr>
        <w:t>,</w:t>
      </w:r>
      <w:r w:rsidR="00083065">
        <w:rPr>
          <w:iCs/>
          <w:sz w:val="14"/>
          <w:szCs w:val="14"/>
        </w:rPr>
        <w:t xml:space="preserve"> регулируется угол ее наклона, соответственно изменяется нагрузка на рабочую группу мышц.</w:t>
      </w:r>
    </w:p>
    <w:p w:rsidR="00942381" w:rsidRDefault="00942381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CC71CF" w:rsidRPr="000B3CA6" w:rsidRDefault="00CC71CF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942381" w:rsidRPr="00DD2379" w:rsidRDefault="00942381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6. Указание мер безопасности.</w:t>
      </w:r>
    </w:p>
    <w:p w:rsidR="00942381" w:rsidRDefault="00942381" w:rsidP="000B3CA6">
      <w:pPr>
        <w:ind w:firstLine="284"/>
        <w:jc w:val="both"/>
        <w:rPr>
          <w:sz w:val="14"/>
          <w:szCs w:val="14"/>
        </w:rPr>
      </w:pPr>
      <w:r w:rsidRPr="006331C8">
        <w:rPr>
          <w:sz w:val="14"/>
          <w:szCs w:val="14"/>
        </w:rPr>
        <w:t xml:space="preserve">Перед началом эксплуатации </w:t>
      </w:r>
      <w:r w:rsidR="000B3CA6">
        <w:rPr>
          <w:sz w:val="14"/>
          <w:szCs w:val="14"/>
        </w:rPr>
        <w:t xml:space="preserve">необходимо </w:t>
      </w:r>
      <w:r w:rsidRPr="006331C8">
        <w:rPr>
          <w:sz w:val="14"/>
          <w:szCs w:val="14"/>
        </w:rPr>
        <w:t>проверить все крепежные соединения</w:t>
      </w:r>
      <w:r w:rsidR="000B3CA6">
        <w:rPr>
          <w:sz w:val="14"/>
          <w:szCs w:val="14"/>
        </w:rPr>
        <w:t>, н</w:t>
      </w:r>
      <w:r w:rsidRPr="006331C8">
        <w:rPr>
          <w:sz w:val="14"/>
          <w:szCs w:val="14"/>
        </w:rPr>
        <w:t>адежность и</w:t>
      </w:r>
      <w:r w:rsidR="00083065">
        <w:rPr>
          <w:sz w:val="14"/>
          <w:szCs w:val="14"/>
        </w:rPr>
        <w:t xml:space="preserve"> правильность установки изделия</w:t>
      </w:r>
      <w:r w:rsidRPr="006331C8">
        <w:rPr>
          <w:sz w:val="14"/>
          <w:szCs w:val="14"/>
        </w:rPr>
        <w:t>.</w:t>
      </w:r>
      <w:r>
        <w:rPr>
          <w:sz w:val="14"/>
          <w:szCs w:val="14"/>
        </w:rPr>
        <w:t xml:space="preserve"> </w:t>
      </w:r>
      <w:r w:rsidRPr="00DD2379">
        <w:rPr>
          <w:sz w:val="14"/>
          <w:szCs w:val="14"/>
        </w:rPr>
        <w:t>При обнаружении каких либо неисправностей э</w:t>
      </w:r>
      <w:r w:rsidR="000B3CA6">
        <w:rPr>
          <w:sz w:val="14"/>
          <w:szCs w:val="14"/>
        </w:rPr>
        <w:t>ксплуатацию изделия прекратить.</w:t>
      </w:r>
    </w:p>
    <w:p w:rsidR="00CC71CF" w:rsidRPr="00EC2F89" w:rsidRDefault="00CC71CF" w:rsidP="000B3CA6">
      <w:pPr>
        <w:ind w:firstLine="284"/>
        <w:jc w:val="both"/>
        <w:rPr>
          <w:sz w:val="14"/>
          <w:szCs w:val="14"/>
        </w:rPr>
      </w:pPr>
      <w:r>
        <w:rPr>
          <w:sz w:val="14"/>
          <w:szCs w:val="14"/>
        </w:rPr>
        <w:t>Не превышайте допустимую нагрузку в 150кг.</w:t>
      </w:r>
    </w:p>
    <w:p w:rsidR="00942381" w:rsidRDefault="00942381" w:rsidP="000B3CA6">
      <w:pPr>
        <w:ind w:firstLine="284"/>
        <w:jc w:val="both"/>
        <w:rPr>
          <w:sz w:val="14"/>
          <w:szCs w:val="14"/>
        </w:rPr>
      </w:pPr>
      <w:r w:rsidRPr="00FD0441">
        <w:rPr>
          <w:sz w:val="14"/>
          <w:szCs w:val="14"/>
          <w:u w:val="single"/>
        </w:rPr>
        <w:t>Категорически запрещается</w:t>
      </w:r>
      <w:r>
        <w:rPr>
          <w:sz w:val="14"/>
          <w:szCs w:val="14"/>
        </w:rPr>
        <w:t xml:space="preserve"> </w:t>
      </w:r>
      <w:r w:rsidR="000B3CA6">
        <w:rPr>
          <w:sz w:val="14"/>
          <w:szCs w:val="14"/>
        </w:rPr>
        <w:t>э</w:t>
      </w:r>
      <w:r>
        <w:rPr>
          <w:sz w:val="14"/>
          <w:szCs w:val="14"/>
        </w:rPr>
        <w:t xml:space="preserve">ксплуатация изделия детьми без наблюдения за ними взрослых учителей, воспитателей, тренеров, а так же эксплуатация не по прямому назначению </w:t>
      </w:r>
      <w:r w:rsidR="000B3CA6">
        <w:rPr>
          <w:sz w:val="14"/>
          <w:szCs w:val="14"/>
        </w:rPr>
        <w:t>и</w:t>
      </w:r>
      <w:r>
        <w:rPr>
          <w:sz w:val="14"/>
          <w:szCs w:val="14"/>
        </w:rPr>
        <w:t xml:space="preserve"> вандальское отношение к изделию при эксплуатации</w:t>
      </w:r>
      <w:r w:rsidR="000B3CA6">
        <w:rPr>
          <w:sz w:val="14"/>
          <w:szCs w:val="14"/>
        </w:rPr>
        <w:t>.</w:t>
      </w:r>
    </w:p>
    <w:p w:rsidR="00083065" w:rsidRPr="00FD0441" w:rsidRDefault="00083065" w:rsidP="00083065">
      <w:pPr>
        <w:jc w:val="center"/>
        <w:rPr>
          <w:sz w:val="14"/>
          <w:szCs w:val="14"/>
        </w:rPr>
      </w:pPr>
    </w:p>
    <w:p w:rsidR="00942381" w:rsidRPr="00DD2379" w:rsidRDefault="00942381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7. Сведения об эксплуатации, транспортировке и хранении.</w:t>
      </w:r>
    </w:p>
    <w:p w:rsidR="00942381" w:rsidRPr="00DD2379" w:rsidRDefault="00942381" w:rsidP="000B3CA6">
      <w:pPr>
        <w:widowControl w:val="0"/>
        <w:autoSpaceDE w:val="0"/>
        <w:autoSpaceDN w:val="0"/>
        <w:adjustRightInd w:val="0"/>
        <w:ind w:firstLine="284"/>
        <w:jc w:val="both"/>
        <w:rPr>
          <w:sz w:val="14"/>
          <w:szCs w:val="14"/>
        </w:rPr>
      </w:pPr>
      <w:r>
        <w:rPr>
          <w:sz w:val="14"/>
          <w:szCs w:val="14"/>
        </w:rPr>
        <w:t>Т</w:t>
      </w:r>
      <w:r w:rsidRPr="00DD2379">
        <w:rPr>
          <w:sz w:val="14"/>
          <w:szCs w:val="14"/>
        </w:rPr>
        <w:t xml:space="preserve">ранспортировка </w:t>
      </w:r>
      <w:r w:rsidR="000B3CA6">
        <w:rPr>
          <w:sz w:val="14"/>
          <w:szCs w:val="14"/>
        </w:rPr>
        <w:t xml:space="preserve"> и хранение </w:t>
      </w:r>
      <w:r>
        <w:rPr>
          <w:sz w:val="14"/>
          <w:szCs w:val="14"/>
        </w:rPr>
        <w:t>изделия</w:t>
      </w:r>
      <w:r w:rsidRPr="00DD2379">
        <w:rPr>
          <w:sz w:val="14"/>
          <w:szCs w:val="14"/>
        </w:rPr>
        <w:t xml:space="preserve"> должна осуществляться в условиях, исключающих воздействие избыточной влажности, агрессивных сред, а также исключить возможность механических повреждений.</w:t>
      </w:r>
      <w:r>
        <w:rPr>
          <w:sz w:val="14"/>
          <w:szCs w:val="14"/>
        </w:rPr>
        <w:t xml:space="preserve"> Изделие должно</w:t>
      </w:r>
      <w:r w:rsidRPr="00DD2379">
        <w:rPr>
          <w:sz w:val="14"/>
          <w:szCs w:val="14"/>
        </w:rPr>
        <w:t xml:space="preserve"> храниться в сухих, закрытых, проветриваемых помещениях грузоотправителя при температуре от 0 до 30</w:t>
      </w:r>
      <w:r w:rsidRPr="00DD2379">
        <w:rPr>
          <w:sz w:val="14"/>
          <w:szCs w:val="14"/>
          <w:vertAlign w:val="superscript"/>
        </w:rPr>
        <w:t>о</w:t>
      </w:r>
      <w:r w:rsidRPr="00DD2379">
        <w:rPr>
          <w:sz w:val="14"/>
          <w:szCs w:val="14"/>
        </w:rPr>
        <w:t>С на расстоянии не менее 1м от отопительных приборов.</w:t>
      </w:r>
    </w:p>
    <w:p w:rsidR="00942381" w:rsidRPr="00083065" w:rsidRDefault="00942381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942381" w:rsidRPr="00DD2379" w:rsidRDefault="00942381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 xml:space="preserve">8. Свидетельство о приемке </w:t>
      </w:r>
    </w:p>
    <w:p w:rsidR="00942381" w:rsidRPr="00CA1C63" w:rsidRDefault="00083065" w:rsidP="000B3CA6">
      <w:pPr>
        <w:widowControl w:val="0"/>
        <w:autoSpaceDE w:val="0"/>
        <w:autoSpaceDN w:val="0"/>
        <w:adjustRightInd w:val="0"/>
        <w:ind w:firstLine="284"/>
        <w:jc w:val="both"/>
        <w:rPr>
          <w:sz w:val="14"/>
          <w:szCs w:val="14"/>
        </w:rPr>
      </w:pPr>
      <w:r w:rsidRPr="00A95884">
        <w:rPr>
          <w:sz w:val="14"/>
          <w:szCs w:val="14"/>
        </w:rPr>
        <w:t>Доска для пресса навесная на шведск</w:t>
      </w:r>
      <w:r>
        <w:rPr>
          <w:sz w:val="14"/>
          <w:szCs w:val="14"/>
        </w:rPr>
        <w:t>ую стенку с 2-мя валиками L 1,5 м</w:t>
      </w:r>
      <w:r w:rsidR="002C6F5F" w:rsidRPr="00CA1C63">
        <w:rPr>
          <w:sz w:val="14"/>
          <w:szCs w:val="14"/>
        </w:rPr>
        <w:t xml:space="preserve"> </w:t>
      </w:r>
      <w:r w:rsidR="00942381" w:rsidRPr="00CA1C63">
        <w:rPr>
          <w:sz w:val="14"/>
          <w:szCs w:val="14"/>
        </w:rPr>
        <w:t xml:space="preserve">признана годной к эксплуатации. Изготовитель гарантирует соответствие скамьи требованиям </w:t>
      </w:r>
      <w:r w:rsidR="00942381" w:rsidRPr="00CA1C63">
        <w:rPr>
          <w:rFonts w:ascii="roboto" w:hAnsi="roboto" w:cs="roboto"/>
          <w:color w:val="212529"/>
          <w:sz w:val="13"/>
          <w:szCs w:val="13"/>
          <w:shd w:val="clear" w:color="auto" w:fill="FFFFFF"/>
        </w:rPr>
        <w:t>ТУ 9632-010-51879206-2014</w:t>
      </w:r>
      <w:r w:rsidR="00942381" w:rsidRPr="00CA1C63">
        <w:rPr>
          <w:sz w:val="14"/>
          <w:szCs w:val="14"/>
        </w:rPr>
        <w:t xml:space="preserve"> при соблюдении условий эксплуатации, транспортирования и хранения. Гарантийный срок эксплуатации изделия 12 месяцев со дня продажи. Срок службы не менее </w:t>
      </w:r>
      <w:r w:rsidR="00CC71CF">
        <w:rPr>
          <w:sz w:val="14"/>
          <w:szCs w:val="14"/>
        </w:rPr>
        <w:t>2</w:t>
      </w:r>
      <w:r w:rsidR="00942381" w:rsidRPr="00CA1C63">
        <w:rPr>
          <w:sz w:val="14"/>
          <w:szCs w:val="14"/>
        </w:rPr>
        <w:t xml:space="preserve"> лет.</w:t>
      </w:r>
    </w:p>
    <w:p w:rsidR="00942381" w:rsidRPr="00CA1C63" w:rsidRDefault="00942381" w:rsidP="000B3CA6">
      <w:pPr>
        <w:widowControl w:val="0"/>
        <w:autoSpaceDE w:val="0"/>
        <w:autoSpaceDN w:val="0"/>
        <w:adjustRightInd w:val="0"/>
        <w:ind w:firstLine="284"/>
        <w:jc w:val="both"/>
        <w:rPr>
          <w:sz w:val="14"/>
          <w:szCs w:val="14"/>
        </w:rPr>
      </w:pPr>
      <w:r w:rsidRPr="00CA1C63">
        <w:rPr>
          <w:sz w:val="14"/>
          <w:szCs w:val="14"/>
        </w:rPr>
        <w:t>Гарантия не распространяется на изделия, поврежденные при перевозке или из-за несоблюдения правил эксплуатации и хранения, приведенных в данном руководстве.</w:t>
      </w:r>
    </w:p>
    <w:p w:rsidR="00942381" w:rsidRPr="00CA1C63" w:rsidRDefault="00942381" w:rsidP="000B3CA6">
      <w:pPr>
        <w:widowControl w:val="0"/>
        <w:autoSpaceDE w:val="0"/>
        <w:autoSpaceDN w:val="0"/>
        <w:adjustRightInd w:val="0"/>
        <w:jc w:val="both"/>
        <w:rPr>
          <w:sz w:val="14"/>
          <w:szCs w:val="14"/>
        </w:rPr>
      </w:pPr>
    </w:p>
    <w:p w:rsidR="00942381" w:rsidRDefault="00942381" w:rsidP="000B3CA6">
      <w:pPr>
        <w:widowControl w:val="0"/>
        <w:autoSpaceDE w:val="0"/>
        <w:autoSpaceDN w:val="0"/>
        <w:adjustRightInd w:val="0"/>
        <w:ind w:firstLine="284"/>
        <w:rPr>
          <w:sz w:val="14"/>
          <w:szCs w:val="14"/>
        </w:rPr>
      </w:pPr>
      <w:r w:rsidRPr="00DD2379">
        <w:rPr>
          <w:sz w:val="14"/>
          <w:szCs w:val="14"/>
        </w:rPr>
        <w:t>Дата изготовления _________________</w:t>
      </w:r>
    </w:p>
    <w:p w:rsidR="000B3CA6" w:rsidRPr="00DD2379" w:rsidRDefault="000B3CA6" w:rsidP="000B3CA6">
      <w:pPr>
        <w:widowControl w:val="0"/>
        <w:autoSpaceDE w:val="0"/>
        <w:autoSpaceDN w:val="0"/>
        <w:adjustRightInd w:val="0"/>
        <w:ind w:firstLine="284"/>
        <w:rPr>
          <w:sz w:val="14"/>
          <w:szCs w:val="14"/>
        </w:rPr>
      </w:pPr>
    </w:p>
    <w:p w:rsidR="00942381" w:rsidRDefault="00942381" w:rsidP="000B3CA6">
      <w:pPr>
        <w:widowControl w:val="0"/>
        <w:autoSpaceDE w:val="0"/>
        <w:autoSpaceDN w:val="0"/>
        <w:adjustRightInd w:val="0"/>
        <w:ind w:firstLine="284"/>
        <w:rPr>
          <w:sz w:val="14"/>
          <w:szCs w:val="14"/>
        </w:rPr>
      </w:pPr>
      <w:r w:rsidRPr="00DD2379">
        <w:rPr>
          <w:sz w:val="14"/>
          <w:szCs w:val="14"/>
        </w:rPr>
        <w:t>Упаковщик________________________</w:t>
      </w:r>
    </w:p>
    <w:p w:rsidR="000B3CA6" w:rsidRPr="00DD2379" w:rsidRDefault="000B3CA6" w:rsidP="000B3CA6">
      <w:pPr>
        <w:widowControl w:val="0"/>
        <w:autoSpaceDE w:val="0"/>
        <w:autoSpaceDN w:val="0"/>
        <w:adjustRightInd w:val="0"/>
        <w:ind w:firstLine="284"/>
        <w:rPr>
          <w:sz w:val="14"/>
          <w:szCs w:val="14"/>
        </w:rPr>
      </w:pPr>
    </w:p>
    <w:p w:rsidR="00942381" w:rsidRPr="00DD2379" w:rsidRDefault="00942381" w:rsidP="000B3CA6">
      <w:pPr>
        <w:widowControl w:val="0"/>
        <w:autoSpaceDE w:val="0"/>
        <w:autoSpaceDN w:val="0"/>
        <w:adjustRightInd w:val="0"/>
        <w:ind w:firstLine="284"/>
        <w:rPr>
          <w:sz w:val="14"/>
          <w:szCs w:val="14"/>
        </w:rPr>
      </w:pPr>
      <w:r w:rsidRPr="00DD2379">
        <w:rPr>
          <w:sz w:val="14"/>
          <w:szCs w:val="14"/>
        </w:rPr>
        <w:t>Ко</w:t>
      </w:r>
      <w:r w:rsidR="000B3CA6">
        <w:rPr>
          <w:sz w:val="14"/>
          <w:szCs w:val="14"/>
        </w:rPr>
        <w:t>нтролер ОТК_____________________</w:t>
      </w:r>
    </w:p>
    <w:p w:rsidR="00942381" w:rsidRPr="00DD2379" w:rsidRDefault="00942381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0B3CA6" w:rsidRPr="000B3CA6" w:rsidRDefault="000B3CA6" w:rsidP="000B3CA6">
      <w:pPr>
        <w:widowControl w:val="0"/>
        <w:suppressAutoHyphens/>
        <w:autoSpaceDE w:val="0"/>
        <w:spacing w:line="100" w:lineRule="atLeast"/>
        <w:jc w:val="center"/>
        <w:rPr>
          <w:b/>
          <w:bCs/>
          <w:kern w:val="1"/>
          <w:sz w:val="14"/>
          <w:szCs w:val="14"/>
          <w:lang w:eastAsia="zh-CN"/>
        </w:rPr>
      </w:pPr>
      <w:r w:rsidRPr="000B3CA6">
        <w:rPr>
          <w:b/>
          <w:bCs/>
          <w:kern w:val="1"/>
          <w:sz w:val="14"/>
          <w:szCs w:val="14"/>
          <w:lang w:eastAsia="zh-CN"/>
        </w:rPr>
        <w:t>ООО «ФСИ «Аналитика»</w:t>
      </w:r>
    </w:p>
    <w:p w:rsidR="000B3CA6" w:rsidRPr="000B3CA6" w:rsidRDefault="000B3CA6" w:rsidP="000B3CA6">
      <w:pPr>
        <w:widowControl w:val="0"/>
        <w:suppressAutoHyphens/>
        <w:autoSpaceDE w:val="0"/>
        <w:spacing w:line="100" w:lineRule="atLeast"/>
        <w:jc w:val="center"/>
        <w:rPr>
          <w:b/>
          <w:bCs/>
          <w:kern w:val="1"/>
          <w:sz w:val="14"/>
          <w:szCs w:val="14"/>
          <w:lang w:eastAsia="zh-CN"/>
        </w:rPr>
      </w:pPr>
      <w:r w:rsidRPr="000B3CA6">
        <w:rPr>
          <w:b/>
          <w:bCs/>
          <w:kern w:val="1"/>
          <w:sz w:val="14"/>
          <w:szCs w:val="14"/>
          <w:lang w:eastAsia="zh-CN"/>
        </w:rPr>
        <w:t>Юридический адрес: 443532 Самарская обл., Волжский р-он,</w:t>
      </w:r>
    </w:p>
    <w:p w:rsidR="000B3CA6" w:rsidRPr="000B3CA6" w:rsidRDefault="000B3CA6" w:rsidP="000B3CA6">
      <w:pPr>
        <w:widowControl w:val="0"/>
        <w:suppressAutoHyphens/>
        <w:autoSpaceDE w:val="0"/>
        <w:spacing w:line="100" w:lineRule="atLeast"/>
        <w:jc w:val="center"/>
        <w:rPr>
          <w:b/>
          <w:bCs/>
          <w:kern w:val="1"/>
          <w:sz w:val="14"/>
          <w:szCs w:val="14"/>
          <w:lang w:eastAsia="zh-CN"/>
        </w:rPr>
      </w:pPr>
      <w:r w:rsidRPr="000B3CA6">
        <w:rPr>
          <w:b/>
          <w:bCs/>
          <w:kern w:val="1"/>
          <w:sz w:val="14"/>
          <w:szCs w:val="14"/>
          <w:lang w:eastAsia="zh-CN"/>
        </w:rPr>
        <w:t>поселок Верхняя Подстепновка, ул. Специалистов, д. 16 Б</w:t>
      </w:r>
    </w:p>
    <w:p w:rsidR="000B3CA6" w:rsidRPr="000B3CA6" w:rsidRDefault="000B3CA6" w:rsidP="000B3CA6">
      <w:pPr>
        <w:widowControl w:val="0"/>
        <w:suppressAutoHyphens/>
        <w:autoSpaceDE w:val="0"/>
        <w:spacing w:line="100" w:lineRule="atLeast"/>
        <w:jc w:val="center"/>
        <w:rPr>
          <w:kern w:val="1"/>
          <w:sz w:val="14"/>
          <w:szCs w:val="14"/>
          <w:lang w:eastAsia="zh-CN"/>
        </w:rPr>
      </w:pPr>
    </w:p>
    <w:p w:rsidR="000B3CA6" w:rsidRPr="000B3CA6" w:rsidRDefault="000B3CA6" w:rsidP="000B3CA6">
      <w:pPr>
        <w:widowControl w:val="0"/>
        <w:suppressAutoHyphens/>
        <w:autoSpaceDE w:val="0"/>
        <w:spacing w:line="100" w:lineRule="atLeast"/>
        <w:rPr>
          <w:iCs/>
          <w:kern w:val="1"/>
          <w:sz w:val="14"/>
          <w:szCs w:val="14"/>
          <w:lang w:eastAsia="zh-CN"/>
        </w:rPr>
      </w:pPr>
      <w:r w:rsidRPr="000B3CA6">
        <w:rPr>
          <w:kern w:val="1"/>
          <w:sz w:val="14"/>
          <w:szCs w:val="14"/>
          <w:lang w:eastAsia="zh-CN"/>
        </w:rPr>
        <w:t>Тел/факс. (846)212-99-83</w:t>
      </w:r>
    </w:p>
    <w:p w:rsidR="000B3CA6" w:rsidRPr="000B3CA6" w:rsidRDefault="000B3CA6" w:rsidP="000B3CA6">
      <w:pPr>
        <w:widowControl w:val="0"/>
        <w:suppressAutoHyphens/>
        <w:autoSpaceDE w:val="0"/>
        <w:snapToGrid w:val="0"/>
        <w:spacing w:line="100" w:lineRule="atLeast"/>
        <w:rPr>
          <w:kern w:val="1"/>
          <w:sz w:val="14"/>
          <w:szCs w:val="14"/>
          <w:lang w:eastAsia="zh-CN"/>
        </w:rPr>
      </w:pPr>
      <w:r w:rsidRPr="000B3CA6">
        <w:rPr>
          <w:iCs/>
          <w:kern w:val="1"/>
          <w:sz w:val="14"/>
          <w:szCs w:val="14"/>
          <w:lang w:eastAsia="zh-CN"/>
        </w:rPr>
        <w:t xml:space="preserve">Электр.почта: </w:t>
      </w:r>
      <w:r w:rsidRPr="000B3CA6">
        <w:rPr>
          <w:bCs/>
          <w:kern w:val="1"/>
          <w:sz w:val="14"/>
          <w:szCs w:val="14"/>
          <w:lang w:val="en-US" w:eastAsia="zh-CN"/>
        </w:rPr>
        <w:t>e</w:t>
      </w:r>
      <w:r w:rsidRPr="000B3CA6">
        <w:rPr>
          <w:bCs/>
          <w:kern w:val="1"/>
          <w:sz w:val="14"/>
          <w:szCs w:val="14"/>
          <w:lang w:eastAsia="zh-CN"/>
        </w:rPr>
        <w:t>-</w:t>
      </w:r>
      <w:r w:rsidRPr="000B3CA6">
        <w:rPr>
          <w:bCs/>
          <w:kern w:val="1"/>
          <w:sz w:val="14"/>
          <w:szCs w:val="14"/>
          <w:lang w:val="en-US" w:eastAsia="zh-CN"/>
        </w:rPr>
        <w:t>mail</w:t>
      </w:r>
      <w:r w:rsidRPr="000B3CA6">
        <w:rPr>
          <w:bCs/>
          <w:kern w:val="1"/>
          <w:sz w:val="14"/>
          <w:szCs w:val="14"/>
          <w:lang w:eastAsia="zh-CN"/>
        </w:rPr>
        <w:t xml:space="preserve">: </w:t>
      </w:r>
      <w:hyperlink r:id="rId8" w:history="1">
        <w:r w:rsidRPr="000B3CA6">
          <w:rPr>
            <w:bCs/>
            <w:color w:val="0000FF"/>
            <w:kern w:val="1"/>
            <w:sz w:val="14"/>
            <w:szCs w:val="14"/>
            <w:u w:val="single"/>
            <w:lang w:eastAsia="zh-CN"/>
          </w:rPr>
          <w:t>sales@sfsi.ru</w:t>
        </w:r>
      </w:hyperlink>
    </w:p>
    <w:p w:rsidR="000B3CA6" w:rsidRPr="000B3CA6" w:rsidRDefault="000B3CA6" w:rsidP="000B3CA6">
      <w:pPr>
        <w:widowControl w:val="0"/>
        <w:suppressAutoHyphens/>
        <w:autoSpaceDE w:val="0"/>
        <w:snapToGrid w:val="0"/>
        <w:spacing w:line="100" w:lineRule="atLeast"/>
        <w:jc w:val="both"/>
        <w:rPr>
          <w:kern w:val="1"/>
          <w:sz w:val="14"/>
          <w:szCs w:val="14"/>
          <w:lang w:eastAsia="zh-CN"/>
        </w:rPr>
      </w:pPr>
      <w:r w:rsidRPr="000B3CA6">
        <w:rPr>
          <w:kern w:val="1"/>
          <w:sz w:val="14"/>
          <w:szCs w:val="14"/>
          <w:lang w:eastAsia="zh-CN"/>
        </w:rPr>
        <w:t xml:space="preserve">Сайт компании: </w:t>
      </w:r>
      <w:hyperlink r:id="rId9" w:history="1">
        <w:r w:rsidRPr="000B3CA6">
          <w:rPr>
            <w:color w:val="0000FF"/>
            <w:kern w:val="1"/>
            <w:sz w:val="14"/>
            <w:szCs w:val="14"/>
            <w:u w:val="single"/>
            <w:lang w:eastAsia="zh-CN"/>
          </w:rPr>
          <w:t xml:space="preserve">www.sfsi.ru </w:t>
        </w:r>
      </w:hyperlink>
    </w:p>
    <w:sectPr w:rsidR="000B3CA6" w:rsidRPr="000B3CA6" w:rsidSect="00DD2379">
      <w:pgSz w:w="15840" w:h="12240" w:orient="landscape"/>
      <w:pgMar w:top="426" w:right="709" w:bottom="850" w:left="851" w:header="720" w:footer="720" w:gutter="0"/>
      <w:cols w:num="2"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F0E88A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sz w:val="14"/>
        <w:szCs w:val="14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4AE8683E"/>
    <w:multiLevelType w:val="hybridMultilevel"/>
    <w:tmpl w:val="A0BE2F1E"/>
    <w:lvl w:ilvl="0" w:tplc="EE70F6B6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/>
  <w:bordersDoNotSurroundFooter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48B0"/>
    <w:rsid w:val="0001382E"/>
    <w:rsid w:val="000228A3"/>
    <w:rsid w:val="00025BB8"/>
    <w:rsid w:val="00034908"/>
    <w:rsid w:val="00035194"/>
    <w:rsid w:val="00044AE4"/>
    <w:rsid w:val="0004667B"/>
    <w:rsid w:val="00051611"/>
    <w:rsid w:val="00057D61"/>
    <w:rsid w:val="0006281C"/>
    <w:rsid w:val="00065C02"/>
    <w:rsid w:val="00075964"/>
    <w:rsid w:val="00080BF9"/>
    <w:rsid w:val="00080FD0"/>
    <w:rsid w:val="00083065"/>
    <w:rsid w:val="000B3CA6"/>
    <w:rsid w:val="000F0375"/>
    <w:rsid w:val="000F53DC"/>
    <w:rsid w:val="00102616"/>
    <w:rsid w:val="0013246C"/>
    <w:rsid w:val="0018445B"/>
    <w:rsid w:val="00186B60"/>
    <w:rsid w:val="00187053"/>
    <w:rsid w:val="00193BC7"/>
    <w:rsid w:val="001A2BDC"/>
    <w:rsid w:val="001A7A64"/>
    <w:rsid w:val="001D0EBC"/>
    <w:rsid w:val="001E0500"/>
    <w:rsid w:val="001E26F7"/>
    <w:rsid w:val="00201783"/>
    <w:rsid w:val="002226DC"/>
    <w:rsid w:val="00224E61"/>
    <w:rsid w:val="00250B0D"/>
    <w:rsid w:val="0027659A"/>
    <w:rsid w:val="0028155C"/>
    <w:rsid w:val="00286C84"/>
    <w:rsid w:val="00297185"/>
    <w:rsid w:val="002A2075"/>
    <w:rsid w:val="002B5B62"/>
    <w:rsid w:val="002B6D31"/>
    <w:rsid w:val="002C6F5F"/>
    <w:rsid w:val="002C7E90"/>
    <w:rsid w:val="002E4B64"/>
    <w:rsid w:val="002F2BFA"/>
    <w:rsid w:val="002F2C0D"/>
    <w:rsid w:val="002F489A"/>
    <w:rsid w:val="002F73EA"/>
    <w:rsid w:val="0030745C"/>
    <w:rsid w:val="003243BF"/>
    <w:rsid w:val="0033725F"/>
    <w:rsid w:val="0034013F"/>
    <w:rsid w:val="003416A0"/>
    <w:rsid w:val="00346FFF"/>
    <w:rsid w:val="0035363F"/>
    <w:rsid w:val="003752C7"/>
    <w:rsid w:val="00380621"/>
    <w:rsid w:val="003848B0"/>
    <w:rsid w:val="0038773C"/>
    <w:rsid w:val="003A2FD2"/>
    <w:rsid w:val="003A530F"/>
    <w:rsid w:val="003B05CD"/>
    <w:rsid w:val="003B0879"/>
    <w:rsid w:val="003B3B58"/>
    <w:rsid w:val="003D535C"/>
    <w:rsid w:val="004176CC"/>
    <w:rsid w:val="00445B68"/>
    <w:rsid w:val="00464334"/>
    <w:rsid w:val="00480766"/>
    <w:rsid w:val="004E5863"/>
    <w:rsid w:val="004E5C1B"/>
    <w:rsid w:val="004E6190"/>
    <w:rsid w:val="00503234"/>
    <w:rsid w:val="00513CDA"/>
    <w:rsid w:val="00541D32"/>
    <w:rsid w:val="00546BF7"/>
    <w:rsid w:val="00555260"/>
    <w:rsid w:val="00560F4F"/>
    <w:rsid w:val="00562796"/>
    <w:rsid w:val="00562E9D"/>
    <w:rsid w:val="005816BE"/>
    <w:rsid w:val="005A323B"/>
    <w:rsid w:val="005B1F3D"/>
    <w:rsid w:val="005C546A"/>
    <w:rsid w:val="005C5759"/>
    <w:rsid w:val="005D1D82"/>
    <w:rsid w:val="005E0EB8"/>
    <w:rsid w:val="005F5DF9"/>
    <w:rsid w:val="00617BDA"/>
    <w:rsid w:val="00624CC2"/>
    <w:rsid w:val="006254BD"/>
    <w:rsid w:val="006331C8"/>
    <w:rsid w:val="006401BB"/>
    <w:rsid w:val="00662F74"/>
    <w:rsid w:val="00672649"/>
    <w:rsid w:val="0069216F"/>
    <w:rsid w:val="006C2904"/>
    <w:rsid w:val="00713C88"/>
    <w:rsid w:val="00717642"/>
    <w:rsid w:val="00726D48"/>
    <w:rsid w:val="00727C27"/>
    <w:rsid w:val="00751927"/>
    <w:rsid w:val="00785D8D"/>
    <w:rsid w:val="00794466"/>
    <w:rsid w:val="007A1E42"/>
    <w:rsid w:val="007B6936"/>
    <w:rsid w:val="007C31B9"/>
    <w:rsid w:val="007C5074"/>
    <w:rsid w:val="007C6A79"/>
    <w:rsid w:val="007C724E"/>
    <w:rsid w:val="007C7F71"/>
    <w:rsid w:val="007D6604"/>
    <w:rsid w:val="007F0CB3"/>
    <w:rsid w:val="007F4455"/>
    <w:rsid w:val="007F4AB2"/>
    <w:rsid w:val="008125CA"/>
    <w:rsid w:val="00814302"/>
    <w:rsid w:val="00816789"/>
    <w:rsid w:val="00820234"/>
    <w:rsid w:val="00830CF4"/>
    <w:rsid w:val="00851945"/>
    <w:rsid w:val="00857913"/>
    <w:rsid w:val="00861B15"/>
    <w:rsid w:val="0089020F"/>
    <w:rsid w:val="0089669F"/>
    <w:rsid w:val="008A39B8"/>
    <w:rsid w:val="008A520C"/>
    <w:rsid w:val="008C1697"/>
    <w:rsid w:val="008D50C5"/>
    <w:rsid w:val="008E32B1"/>
    <w:rsid w:val="008E6CB1"/>
    <w:rsid w:val="008E75E7"/>
    <w:rsid w:val="008F6A6B"/>
    <w:rsid w:val="008F7809"/>
    <w:rsid w:val="00914E8A"/>
    <w:rsid w:val="00921970"/>
    <w:rsid w:val="00942381"/>
    <w:rsid w:val="00952932"/>
    <w:rsid w:val="00964A79"/>
    <w:rsid w:val="00986718"/>
    <w:rsid w:val="009A5887"/>
    <w:rsid w:val="009A594A"/>
    <w:rsid w:val="009A746B"/>
    <w:rsid w:val="009E3C22"/>
    <w:rsid w:val="009F7548"/>
    <w:rsid w:val="00A26E1A"/>
    <w:rsid w:val="00A277F3"/>
    <w:rsid w:val="00A344E6"/>
    <w:rsid w:val="00A43BF9"/>
    <w:rsid w:val="00A5561F"/>
    <w:rsid w:val="00A57B17"/>
    <w:rsid w:val="00A6500B"/>
    <w:rsid w:val="00A65E2F"/>
    <w:rsid w:val="00A72550"/>
    <w:rsid w:val="00A918CE"/>
    <w:rsid w:val="00A921F8"/>
    <w:rsid w:val="00A936A9"/>
    <w:rsid w:val="00A94547"/>
    <w:rsid w:val="00A95884"/>
    <w:rsid w:val="00AB4AC7"/>
    <w:rsid w:val="00AE28B0"/>
    <w:rsid w:val="00B02205"/>
    <w:rsid w:val="00B0467F"/>
    <w:rsid w:val="00B1245E"/>
    <w:rsid w:val="00B13411"/>
    <w:rsid w:val="00B27B98"/>
    <w:rsid w:val="00B31A50"/>
    <w:rsid w:val="00B35FB7"/>
    <w:rsid w:val="00B50931"/>
    <w:rsid w:val="00B554E5"/>
    <w:rsid w:val="00B639C8"/>
    <w:rsid w:val="00B75A3D"/>
    <w:rsid w:val="00BB6F71"/>
    <w:rsid w:val="00BD4859"/>
    <w:rsid w:val="00BE261D"/>
    <w:rsid w:val="00BE354D"/>
    <w:rsid w:val="00C229AA"/>
    <w:rsid w:val="00C2797D"/>
    <w:rsid w:val="00C27D2D"/>
    <w:rsid w:val="00C41745"/>
    <w:rsid w:val="00C45F55"/>
    <w:rsid w:val="00C602E6"/>
    <w:rsid w:val="00C65E1D"/>
    <w:rsid w:val="00C67B80"/>
    <w:rsid w:val="00C80E84"/>
    <w:rsid w:val="00CA1C63"/>
    <w:rsid w:val="00CC53CB"/>
    <w:rsid w:val="00CC71CF"/>
    <w:rsid w:val="00CD006A"/>
    <w:rsid w:val="00CE7AB2"/>
    <w:rsid w:val="00CF2C98"/>
    <w:rsid w:val="00CF6B4A"/>
    <w:rsid w:val="00D1139E"/>
    <w:rsid w:val="00D1257F"/>
    <w:rsid w:val="00D75E62"/>
    <w:rsid w:val="00D768EB"/>
    <w:rsid w:val="00DA3F68"/>
    <w:rsid w:val="00DA7A4D"/>
    <w:rsid w:val="00DC2D7A"/>
    <w:rsid w:val="00DD2379"/>
    <w:rsid w:val="00DE7AC6"/>
    <w:rsid w:val="00DF0BDF"/>
    <w:rsid w:val="00DF222D"/>
    <w:rsid w:val="00E05B4A"/>
    <w:rsid w:val="00E2478D"/>
    <w:rsid w:val="00E27E2A"/>
    <w:rsid w:val="00E317F0"/>
    <w:rsid w:val="00E33104"/>
    <w:rsid w:val="00E33D45"/>
    <w:rsid w:val="00E529EB"/>
    <w:rsid w:val="00E67568"/>
    <w:rsid w:val="00E71583"/>
    <w:rsid w:val="00E7225A"/>
    <w:rsid w:val="00E85D2E"/>
    <w:rsid w:val="00E91E6C"/>
    <w:rsid w:val="00E93E07"/>
    <w:rsid w:val="00EB4484"/>
    <w:rsid w:val="00EB4B8A"/>
    <w:rsid w:val="00EC19FF"/>
    <w:rsid w:val="00EC2B3E"/>
    <w:rsid w:val="00EC2F89"/>
    <w:rsid w:val="00EC3BD8"/>
    <w:rsid w:val="00EF2587"/>
    <w:rsid w:val="00F013F7"/>
    <w:rsid w:val="00F02E0D"/>
    <w:rsid w:val="00F04981"/>
    <w:rsid w:val="00F115BA"/>
    <w:rsid w:val="00F2297F"/>
    <w:rsid w:val="00F24912"/>
    <w:rsid w:val="00F55E66"/>
    <w:rsid w:val="00F619DD"/>
    <w:rsid w:val="00F7113C"/>
    <w:rsid w:val="00F737EB"/>
    <w:rsid w:val="00F87907"/>
    <w:rsid w:val="00FA419E"/>
    <w:rsid w:val="00FD0441"/>
    <w:rsid w:val="00FF0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82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851945"/>
    <w:pPr>
      <w:widowControl w:val="0"/>
      <w:suppressAutoHyphens/>
      <w:ind w:firstLine="709"/>
    </w:pPr>
    <w:rPr>
      <w:rFonts w:ascii="Arial" w:hAnsi="Arial" w:cs="Arial"/>
      <w:kern w:val="1"/>
    </w:rPr>
  </w:style>
  <w:style w:type="character" w:customStyle="1" w:styleId="a4">
    <w:name w:val="Основной текст с отступом Знак"/>
    <w:link w:val="a3"/>
    <w:uiPriority w:val="99"/>
    <w:semiHidden/>
    <w:locked/>
    <w:rsid w:val="00794466"/>
    <w:rPr>
      <w:sz w:val="24"/>
      <w:szCs w:val="24"/>
    </w:rPr>
  </w:style>
  <w:style w:type="paragraph" w:styleId="2">
    <w:name w:val="Body Text Indent 2"/>
    <w:basedOn w:val="a"/>
    <w:link w:val="20"/>
    <w:uiPriority w:val="99"/>
    <w:rsid w:val="006401BB"/>
    <w:pPr>
      <w:widowControl w:val="0"/>
      <w:suppressAutoHyphens/>
      <w:spacing w:after="120" w:line="480" w:lineRule="auto"/>
      <w:ind w:left="283"/>
    </w:pPr>
    <w:rPr>
      <w:rFonts w:ascii="Arial" w:hAnsi="Arial" w:cs="Arial"/>
      <w:kern w:val="1"/>
      <w:sz w:val="20"/>
      <w:szCs w:val="20"/>
    </w:rPr>
  </w:style>
  <w:style w:type="character" w:customStyle="1" w:styleId="20">
    <w:name w:val="Основной текст с отступом 2 Знак"/>
    <w:link w:val="2"/>
    <w:uiPriority w:val="99"/>
    <w:semiHidden/>
    <w:locked/>
    <w:rsid w:val="00E529EB"/>
    <w:rPr>
      <w:sz w:val="24"/>
      <w:szCs w:val="24"/>
    </w:rPr>
  </w:style>
  <w:style w:type="character" w:styleId="a5">
    <w:name w:val="Hyperlink"/>
    <w:uiPriority w:val="99"/>
    <w:rsid w:val="000B3CA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82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851945"/>
    <w:pPr>
      <w:widowControl w:val="0"/>
      <w:suppressAutoHyphens/>
      <w:ind w:firstLine="709"/>
    </w:pPr>
    <w:rPr>
      <w:rFonts w:ascii="Arial" w:hAnsi="Arial" w:cs="Arial"/>
      <w:kern w:val="1"/>
    </w:rPr>
  </w:style>
  <w:style w:type="character" w:customStyle="1" w:styleId="a4">
    <w:name w:val="Основной текст с отступом Знак"/>
    <w:link w:val="a3"/>
    <w:uiPriority w:val="99"/>
    <w:semiHidden/>
    <w:locked/>
    <w:rsid w:val="00794466"/>
    <w:rPr>
      <w:sz w:val="24"/>
      <w:szCs w:val="24"/>
    </w:rPr>
  </w:style>
  <w:style w:type="paragraph" w:styleId="2">
    <w:name w:val="Body Text Indent 2"/>
    <w:basedOn w:val="a"/>
    <w:link w:val="20"/>
    <w:uiPriority w:val="99"/>
    <w:rsid w:val="006401BB"/>
    <w:pPr>
      <w:widowControl w:val="0"/>
      <w:suppressAutoHyphens/>
      <w:spacing w:after="120" w:line="480" w:lineRule="auto"/>
      <w:ind w:left="283"/>
    </w:pPr>
    <w:rPr>
      <w:rFonts w:ascii="Arial" w:hAnsi="Arial" w:cs="Arial"/>
      <w:kern w:val="1"/>
      <w:sz w:val="20"/>
      <w:szCs w:val="20"/>
    </w:rPr>
  </w:style>
  <w:style w:type="character" w:customStyle="1" w:styleId="20">
    <w:name w:val="Основной текст с отступом 2 Знак"/>
    <w:link w:val="2"/>
    <w:uiPriority w:val="99"/>
    <w:semiHidden/>
    <w:locked/>
    <w:rsid w:val="00E529EB"/>
    <w:rPr>
      <w:sz w:val="24"/>
      <w:szCs w:val="24"/>
    </w:rPr>
  </w:style>
  <w:style w:type="character" w:styleId="a5">
    <w:name w:val="Hyperlink"/>
    <w:uiPriority w:val="99"/>
    <w:rsid w:val="000B3CA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les@sfsi.ru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sfsi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472</Words>
  <Characters>2693</Characters>
  <Application>Microsoft Office Word</Application>
  <DocSecurity>4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Стойки универсальные(волейбол,бадминтон) с механизмом натяжения, на растяжках </vt:lpstr>
    </vt:vector>
  </TitlesOfParts>
  <Company/>
  <LinksUpToDate>false</LinksUpToDate>
  <CharactersWithSpaces>3159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Стойки универсальные(волейбол,бадминтон) с механизмом натяжения, на растяжках</dc:title>
  <dc:creator>Sveta</dc:creator>
  <cp:lastModifiedBy>UserDok</cp:lastModifiedBy>
  <cp:revision>2</cp:revision>
  <cp:lastPrinted>2017-10-05T16:21:00Z</cp:lastPrinted>
  <dcterms:created xsi:type="dcterms:W3CDTF">2026-05-06T09:54:00Z</dcterms:created>
  <dcterms:modified xsi:type="dcterms:W3CDTF">2026-05-06T09:54:00Z</dcterms:modified>
</cp:coreProperties>
</file>