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5640A6" w:rsidTr="00CF13EE">
        <w:tc>
          <w:tcPr>
            <w:tcW w:w="9639" w:type="dxa"/>
          </w:tcPr>
          <w:p w:rsidR="005640A6" w:rsidRPr="00784962" w:rsidRDefault="00784962" w:rsidP="00784962">
            <w:pPr>
              <w:snapToGrid w:val="0"/>
              <w:rPr>
                <w:szCs w:val="20"/>
              </w:rPr>
            </w:pPr>
            <w:r>
              <w:rPr>
                <w:noProof/>
                <w:szCs w:val="20"/>
              </w:rPr>
              <w:drawing>
                <wp:inline distT="0" distB="0" distL="0" distR="0">
                  <wp:extent cx="1995151" cy="7315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40A6" w:rsidRPr="00784962" w:rsidRDefault="005640A6">
            <w:pPr>
              <w:jc w:val="right"/>
              <w:rPr>
                <w:szCs w:val="20"/>
              </w:rPr>
            </w:pPr>
          </w:p>
          <w:p w:rsidR="005640A6" w:rsidRPr="00784962" w:rsidRDefault="00784962" w:rsidP="00B94097">
            <w:pPr>
              <w:jc w:val="right"/>
              <w:rPr>
                <w:szCs w:val="20"/>
              </w:rPr>
            </w:pPr>
            <w:proofErr w:type="spellStart"/>
            <w:r w:rsidRPr="00784962">
              <w:rPr>
                <w:szCs w:val="20"/>
              </w:rPr>
              <w:t>Рукоход</w:t>
            </w:r>
            <w:proofErr w:type="spellEnd"/>
            <w:r w:rsidRPr="00784962">
              <w:rPr>
                <w:szCs w:val="20"/>
              </w:rPr>
              <w:t xml:space="preserve"> </w:t>
            </w:r>
            <w:proofErr w:type="gramStart"/>
            <w:r w:rsidRPr="00784962">
              <w:rPr>
                <w:szCs w:val="20"/>
              </w:rPr>
              <w:t>трехуровневый</w:t>
            </w:r>
            <w:proofErr w:type="gramEnd"/>
            <w:r w:rsidRPr="00784962">
              <w:rPr>
                <w:szCs w:val="20"/>
              </w:rPr>
              <w:t xml:space="preserve"> с турниками </w:t>
            </w:r>
            <w:proofErr w:type="spellStart"/>
            <w:r w:rsidR="006A4C1E">
              <w:rPr>
                <w:szCs w:val="20"/>
              </w:rPr>
              <w:t>диам</w:t>
            </w:r>
            <w:proofErr w:type="spellEnd"/>
            <w:r w:rsidRPr="00784962">
              <w:rPr>
                <w:szCs w:val="20"/>
              </w:rPr>
              <w:t xml:space="preserve"> 108</w:t>
            </w:r>
            <w:r w:rsidR="00B94097" w:rsidRPr="00784962">
              <w:rPr>
                <w:szCs w:val="20"/>
              </w:rPr>
              <w:t>.</w:t>
            </w:r>
          </w:p>
          <w:p w:rsidR="005640A6" w:rsidRPr="00784962" w:rsidRDefault="00347FE6">
            <w:pPr>
              <w:jc w:val="right"/>
              <w:rPr>
                <w:szCs w:val="20"/>
              </w:rPr>
            </w:pPr>
            <w:r w:rsidRPr="00784962">
              <w:rPr>
                <w:szCs w:val="20"/>
              </w:rPr>
              <w:t>ТУ-9610-004-51879206-2009г.</w:t>
            </w:r>
          </w:p>
          <w:p w:rsidR="005640A6" w:rsidRPr="00784962" w:rsidRDefault="005640A6">
            <w:pPr>
              <w:jc w:val="center"/>
              <w:rPr>
                <w:szCs w:val="20"/>
              </w:rPr>
            </w:pPr>
          </w:p>
          <w:p w:rsidR="005640A6" w:rsidRPr="00784962" w:rsidRDefault="005640A6">
            <w:pPr>
              <w:jc w:val="center"/>
              <w:rPr>
                <w:szCs w:val="20"/>
              </w:rPr>
            </w:pPr>
          </w:p>
          <w:p w:rsidR="005640A6" w:rsidRPr="00784962" w:rsidRDefault="005640A6">
            <w:pPr>
              <w:jc w:val="center"/>
              <w:rPr>
                <w:szCs w:val="20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6A4C1E" w:rsidRDefault="00784962" w:rsidP="00DD6A46">
            <w:pPr>
              <w:jc w:val="center"/>
              <w:rPr>
                <w:b/>
                <w:sz w:val="40"/>
                <w:szCs w:val="40"/>
              </w:rPr>
            </w:pPr>
            <w:proofErr w:type="spellStart"/>
            <w:r w:rsidRPr="006A4C1E">
              <w:rPr>
                <w:b/>
                <w:sz w:val="40"/>
                <w:szCs w:val="40"/>
              </w:rPr>
              <w:t>Рукоход</w:t>
            </w:r>
            <w:proofErr w:type="spellEnd"/>
          </w:p>
          <w:p w:rsidR="00080113" w:rsidRDefault="00784962" w:rsidP="00DD6A46">
            <w:pPr>
              <w:jc w:val="center"/>
              <w:rPr>
                <w:b/>
                <w:sz w:val="40"/>
                <w:szCs w:val="40"/>
              </w:rPr>
            </w:pPr>
            <w:proofErr w:type="gramStart"/>
            <w:r w:rsidRPr="006A4C1E">
              <w:rPr>
                <w:b/>
                <w:sz w:val="40"/>
                <w:szCs w:val="40"/>
              </w:rPr>
              <w:t>трехуровневый</w:t>
            </w:r>
            <w:proofErr w:type="gramEnd"/>
            <w:r w:rsidRPr="006A4C1E">
              <w:rPr>
                <w:b/>
                <w:sz w:val="40"/>
                <w:szCs w:val="40"/>
              </w:rPr>
              <w:t xml:space="preserve"> с турниками </w:t>
            </w:r>
            <w:proofErr w:type="spellStart"/>
            <w:r w:rsidR="006A4C1E">
              <w:rPr>
                <w:b/>
                <w:sz w:val="40"/>
                <w:szCs w:val="40"/>
              </w:rPr>
              <w:t>диам</w:t>
            </w:r>
            <w:proofErr w:type="spellEnd"/>
            <w:r w:rsidR="006A4C1E">
              <w:rPr>
                <w:b/>
                <w:sz w:val="40"/>
                <w:szCs w:val="40"/>
              </w:rPr>
              <w:t>.</w:t>
            </w:r>
            <w:r w:rsidRPr="006A4C1E">
              <w:rPr>
                <w:b/>
                <w:sz w:val="40"/>
                <w:szCs w:val="40"/>
              </w:rPr>
              <w:t xml:space="preserve"> 108</w:t>
            </w:r>
            <w:r w:rsidR="00B94097" w:rsidRPr="006A4C1E">
              <w:rPr>
                <w:b/>
                <w:sz w:val="40"/>
                <w:szCs w:val="40"/>
              </w:rPr>
              <w:t>.</w:t>
            </w:r>
          </w:p>
          <w:p w:rsidR="00D94271" w:rsidRDefault="00D94271" w:rsidP="00DD6A46">
            <w:pPr>
              <w:jc w:val="center"/>
              <w:rPr>
                <w:sz w:val="24"/>
              </w:rPr>
            </w:pPr>
          </w:p>
          <w:p w:rsidR="00D94271" w:rsidRPr="00D94271" w:rsidRDefault="00D94271" w:rsidP="00DD6A46">
            <w:pPr>
              <w:jc w:val="center"/>
              <w:rPr>
                <w:sz w:val="24"/>
              </w:rPr>
            </w:pPr>
          </w:p>
          <w:p w:rsidR="005640A6" w:rsidRDefault="006A4C1E" w:rsidP="00961A27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983605" cy="36931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096.0000.000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3605" cy="3693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4271" w:rsidRDefault="00D94271">
      <w:pPr>
        <w:jc w:val="center"/>
        <w:rPr>
          <w:b/>
          <w:bCs/>
          <w:sz w:val="26"/>
          <w:szCs w:val="26"/>
        </w:rPr>
      </w:pPr>
    </w:p>
    <w:p w:rsidR="00D94271" w:rsidRDefault="00D94271">
      <w:pPr>
        <w:jc w:val="center"/>
        <w:rPr>
          <w:b/>
          <w:bCs/>
          <w:sz w:val="26"/>
          <w:szCs w:val="26"/>
        </w:rPr>
      </w:pPr>
    </w:p>
    <w:p w:rsidR="00D94271" w:rsidRDefault="00D94271">
      <w:pPr>
        <w:jc w:val="center"/>
        <w:rPr>
          <w:b/>
          <w:bCs/>
          <w:sz w:val="26"/>
          <w:szCs w:val="26"/>
        </w:rPr>
      </w:pPr>
    </w:p>
    <w:p w:rsidR="00D94271" w:rsidRDefault="00D94271">
      <w:pPr>
        <w:jc w:val="center"/>
        <w:rPr>
          <w:b/>
          <w:bCs/>
          <w:sz w:val="26"/>
          <w:szCs w:val="26"/>
        </w:rPr>
      </w:pPr>
    </w:p>
    <w:p w:rsidR="00D94271" w:rsidRDefault="00D94271">
      <w:pPr>
        <w:jc w:val="center"/>
        <w:rPr>
          <w:b/>
          <w:bCs/>
          <w:sz w:val="26"/>
          <w:szCs w:val="26"/>
        </w:rPr>
      </w:pPr>
    </w:p>
    <w:p w:rsidR="00D94271" w:rsidRDefault="00D94271">
      <w:pPr>
        <w:jc w:val="center"/>
        <w:rPr>
          <w:b/>
          <w:bCs/>
          <w:sz w:val="26"/>
          <w:szCs w:val="26"/>
        </w:rPr>
      </w:pPr>
    </w:p>
    <w:p w:rsidR="00D94271" w:rsidRDefault="00D94271">
      <w:pPr>
        <w:jc w:val="center"/>
        <w:rPr>
          <w:b/>
          <w:bCs/>
          <w:sz w:val="26"/>
          <w:szCs w:val="26"/>
        </w:rPr>
      </w:pPr>
    </w:p>
    <w:p w:rsidR="00D94271" w:rsidRDefault="00D94271">
      <w:pPr>
        <w:jc w:val="center"/>
        <w:rPr>
          <w:b/>
          <w:bCs/>
          <w:sz w:val="26"/>
          <w:szCs w:val="26"/>
        </w:rPr>
      </w:pPr>
    </w:p>
    <w:p w:rsidR="00D94271" w:rsidRDefault="00D94271">
      <w:pPr>
        <w:jc w:val="center"/>
        <w:rPr>
          <w:b/>
          <w:bCs/>
          <w:sz w:val="26"/>
          <w:szCs w:val="26"/>
        </w:rPr>
      </w:pPr>
    </w:p>
    <w:p w:rsidR="00D94271" w:rsidRDefault="00D94271">
      <w:pPr>
        <w:jc w:val="center"/>
        <w:rPr>
          <w:b/>
          <w:bCs/>
          <w:sz w:val="26"/>
          <w:szCs w:val="26"/>
        </w:rPr>
      </w:pPr>
    </w:p>
    <w:p w:rsidR="00D94271" w:rsidRDefault="00D94271">
      <w:pPr>
        <w:jc w:val="center"/>
        <w:rPr>
          <w:b/>
          <w:bCs/>
          <w:sz w:val="26"/>
          <w:szCs w:val="26"/>
        </w:rPr>
      </w:pPr>
    </w:p>
    <w:p w:rsidR="00D94271" w:rsidRDefault="00D94271">
      <w:pPr>
        <w:jc w:val="center"/>
        <w:rPr>
          <w:b/>
          <w:bCs/>
          <w:sz w:val="26"/>
          <w:szCs w:val="26"/>
        </w:rPr>
      </w:pPr>
    </w:p>
    <w:p w:rsidR="00D94271" w:rsidRDefault="00D94271">
      <w:pPr>
        <w:jc w:val="center"/>
        <w:rPr>
          <w:b/>
          <w:bCs/>
          <w:sz w:val="26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положения.</w:t>
      </w:r>
    </w:p>
    <w:p w:rsidR="005640A6" w:rsidRPr="006A4C1E" w:rsidRDefault="005640A6">
      <w:pPr>
        <w:jc w:val="center"/>
        <w:rPr>
          <w:bCs/>
          <w:sz w:val="24"/>
        </w:rPr>
      </w:pPr>
    </w:p>
    <w:p w:rsidR="005640A6" w:rsidRDefault="00347FE6" w:rsidP="004204C1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proofErr w:type="spellStart"/>
      <w:r w:rsidR="00784962" w:rsidRPr="00784962">
        <w:t>Рукоход</w:t>
      </w:r>
      <w:proofErr w:type="spellEnd"/>
      <w:r w:rsidR="00784962" w:rsidRPr="00784962">
        <w:t xml:space="preserve"> трехуровневый с турниками </w:t>
      </w:r>
      <w:proofErr w:type="spellStart"/>
      <w:r w:rsidR="006A4C1E">
        <w:t>диам</w:t>
      </w:r>
      <w:proofErr w:type="spellEnd"/>
      <w:r w:rsidR="006A4C1E">
        <w:t>.</w:t>
      </w:r>
      <w:r w:rsidR="00784962" w:rsidRPr="00784962">
        <w:t xml:space="preserve"> 108</w:t>
      </w:r>
      <w:r w:rsidR="006F28E3">
        <w:rPr>
          <w:rFonts w:cs="Tahoma"/>
        </w:rPr>
        <w:t xml:space="preserve">» (далее - </w:t>
      </w:r>
      <w:proofErr w:type="spellStart"/>
      <w:r w:rsidR="00275886">
        <w:rPr>
          <w:rFonts w:cs="Tahoma"/>
        </w:rPr>
        <w:t>Рукоход</w:t>
      </w:r>
      <w:proofErr w:type="spellEnd"/>
      <w:r>
        <w:rPr>
          <w:rFonts w:cs="Tahoma"/>
        </w:rPr>
        <w:t>), что дает общее представление о конструкции спортивного снаряда и требованиях к эксплуатации изделия.</w:t>
      </w:r>
    </w:p>
    <w:p w:rsidR="00B21BD8" w:rsidRDefault="00275886" w:rsidP="004204C1">
      <w:pPr>
        <w:pStyle w:val="ac"/>
        <w:jc w:val="both"/>
      </w:pPr>
      <w:proofErr w:type="spellStart"/>
      <w:r>
        <w:t>Рукоход</w:t>
      </w:r>
      <w:proofErr w:type="spellEnd"/>
      <w:r w:rsidR="006F28E3">
        <w:t xml:space="preserve"> </w:t>
      </w:r>
      <w:r w:rsidR="00B94097">
        <w:rPr>
          <w:rFonts w:cs="Tahoma"/>
          <w:bCs/>
        </w:rPr>
        <w:t>представляет собой вспомогательное спортивное оборудование, которое предназначено для проведения индивидуальных или групповых физкультурно-оздоровительных мероприятий</w:t>
      </w:r>
      <w:r w:rsidR="00B21BD8">
        <w:t>.</w:t>
      </w:r>
    </w:p>
    <w:p w:rsidR="004B72E1" w:rsidRDefault="00E631C7" w:rsidP="004204C1">
      <w:pPr>
        <w:pStyle w:val="ac"/>
        <w:jc w:val="both"/>
      </w:pPr>
      <w:r>
        <w:t xml:space="preserve">Установка </w:t>
      </w:r>
      <w:r w:rsidR="00275886">
        <w:t>Рукохода</w:t>
      </w:r>
      <w:r w:rsidR="003A5DCB">
        <w:t xml:space="preserve"> происходит</w:t>
      </w:r>
      <w:r>
        <w:t xml:space="preserve"> путем </w:t>
      </w:r>
      <w:r w:rsidR="004B72E1">
        <w:t>стягивания элементов комплекса между собой и бетонирования</w:t>
      </w:r>
      <w:r w:rsidR="00961A27">
        <w:t xml:space="preserve"> </w:t>
      </w:r>
      <w:r w:rsidR="004B72E1">
        <w:t>опорных столбов.</w:t>
      </w:r>
    </w:p>
    <w:p w:rsidR="005640A6" w:rsidRDefault="00E631C7" w:rsidP="004204C1">
      <w:pPr>
        <w:pStyle w:val="ac"/>
        <w:jc w:val="both"/>
        <w:rPr>
          <w:rFonts w:cs="Tahoma"/>
        </w:rPr>
      </w:pPr>
      <w:r>
        <w:rPr>
          <w:rFonts w:cs="Tahoma"/>
        </w:rPr>
        <w:t xml:space="preserve">Столбы для безопасности эксплуатации заглушены </w:t>
      </w:r>
      <w:r w:rsidR="00B94097">
        <w:rPr>
          <w:rFonts w:cs="Tahoma"/>
        </w:rPr>
        <w:t>сверху</w:t>
      </w:r>
      <w:r>
        <w:rPr>
          <w:rFonts w:cs="Tahoma"/>
        </w:rPr>
        <w:t xml:space="preserve">. </w:t>
      </w:r>
      <w:r w:rsidR="00F04BDB">
        <w:rPr>
          <w:rFonts w:cs="Tahoma"/>
        </w:rPr>
        <w:t>Крепление элементов комплекса к столбам производится с</w:t>
      </w:r>
      <w:r w:rsidR="00961A27">
        <w:rPr>
          <w:rFonts w:cs="Tahoma"/>
        </w:rPr>
        <w:t xml:space="preserve"> </w:t>
      </w:r>
      <w:r w:rsidR="00B94097">
        <w:rPr>
          <w:rFonts w:cs="Tahoma"/>
        </w:rPr>
        <w:t>помощью хомутов</w:t>
      </w:r>
      <w:r w:rsidR="00961A27">
        <w:rPr>
          <w:rFonts w:cs="Tahoma"/>
        </w:rPr>
        <w:t xml:space="preserve">. </w:t>
      </w:r>
      <w:r w:rsidR="00D21C3C">
        <w:rPr>
          <w:rFonts w:cs="Tahoma"/>
        </w:rPr>
        <w:t>Метал</w:t>
      </w:r>
      <w:r w:rsidR="003366E9">
        <w:rPr>
          <w:rFonts w:cs="Tahoma"/>
        </w:rPr>
        <w:t>л</w:t>
      </w:r>
      <w:r w:rsidR="00D21C3C">
        <w:rPr>
          <w:rFonts w:cs="Tahoma"/>
        </w:rPr>
        <w:t xml:space="preserve">ический каркас покрыт цинкосодержащим грунтом и </w:t>
      </w:r>
      <w:r w:rsidR="00A0527A">
        <w:rPr>
          <w:rFonts w:cs="Tahoma"/>
        </w:rPr>
        <w:t>полимерным покрытием</w:t>
      </w:r>
      <w:r w:rsidR="00B21BD8">
        <w:rPr>
          <w:rFonts w:cs="Tahoma"/>
        </w:rPr>
        <w:t>, защищающим от ультрафиолетового излучения и осадков.</w:t>
      </w:r>
    </w:p>
    <w:p w:rsidR="006A4C1E" w:rsidRPr="006A4C1E" w:rsidRDefault="006A4C1E">
      <w:pPr>
        <w:jc w:val="center"/>
        <w:rPr>
          <w:bCs/>
          <w:sz w:val="24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784962" w:rsidRDefault="005640A6">
      <w:pPr>
        <w:jc w:val="center"/>
        <w:rPr>
          <w:rFonts w:cs="Tahoma"/>
          <w:sz w:val="24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Pr="00AD6C47" w:rsidRDefault="00347FE6">
      <w:pPr>
        <w:pStyle w:val="ac"/>
        <w:ind w:firstLine="576"/>
        <w:jc w:val="both"/>
        <w:rPr>
          <w:rFonts w:cs="Tahoma"/>
        </w:rPr>
      </w:pPr>
      <w:r w:rsidRPr="00AD6C47">
        <w:rPr>
          <w:rFonts w:cs="Tahoma"/>
        </w:rPr>
        <w:t>Д</w:t>
      </w:r>
      <w:r w:rsidR="00B21BD8">
        <w:rPr>
          <w:rFonts w:cs="Tahoma"/>
        </w:rPr>
        <w:t xml:space="preserve">лина                                               </w:t>
      </w:r>
      <w:r w:rsidR="00A0527A" w:rsidRPr="00AD6C47">
        <w:rPr>
          <w:rFonts w:cs="Tahoma"/>
        </w:rPr>
        <w:t xml:space="preserve"> </w:t>
      </w:r>
      <w:r w:rsidR="00B21BD8">
        <w:rPr>
          <w:rFonts w:cs="Tahoma"/>
        </w:rPr>
        <w:t xml:space="preserve">     </w:t>
      </w:r>
      <w:r w:rsidR="00CF13EE">
        <w:rPr>
          <w:rFonts w:cs="Tahoma"/>
        </w:rPr>
        <w:t>8</w:t>
      </w:r>
      <w:r w:rsidR="006A4C1E">
        <w:rPr>
          <w:rFonts w:cs="Tahoma"/>
        </w:rPr>
        <w:t>87</w:t>
      </w:r>
      <w:r w:rsidR="00744DB0">
        <w:rPr>
          <w:rFonts w:cs="Tahoma"/>
        </w:rPr>
        <w:t>1</w:t>
      </w:r>
      <w:r w:rsidR="00A0527A" w:rsidRPr="00AD6C47">
        <w:rPr>
          <w:rFonts w:cs="Tahoma"/>
        </w:rPr>
        <w:t xml:space="preserve"> мм;</w:t>
      </w:r>
    </w:p>
    <w:p w:rsidR="007E68E6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Ширина                                                 </w:t>
      </w:r>
      <w:r w:rsidR="007E68E6" w:rsidRPr="00AD6C47">
        <w:rPr>
          <w:rFonts w:cs="Tahoma"/>
        </w:rPr>
        <w:t xml:space="preserve"> </w:t>
      </w:r>
      <w:r w:rsidR="008A17F5">
        <w:rPr>
          <w:rFonts w:cs="Tahoma"/>
        </w:rPr>
        <w:t>1</w:t>
      </w:r>
      <w:r w:rsidR="00744DB0">
        <w:rPr>
          <w:rFonts w:cs="Tahoma"/>
        </w:rPr>
        <w:t>49</w:t>
      </w:r>
      <w:r w:rsidR="006A4C1E">
        <w:rPr>
          <w:rFonts w:cs="Tahoma"/>
        </w:rPr>
        <w:t>8</w:t>
      </w:r>
      <w:r w:rsidR="007E68E6" w:rsidRPr="00AD6C47">
        <w:rPr>
          <w:rFonts w:cs="Tahoma"/>
        </w:rPr>
        <w:t>мм</w:t>
      </w:r>
      <w:r w:rsidR="00971590" w:rsidRPr="00AD6C47">
        <w:rPr>
          <w:rFonts w:cs="Tahoma"/>
        </w:rPr>
        <w:t>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Высота </w:t>
      </w:r>
      <w:r w:rsidR="00971590" w:rsidRPr="00AD6C47">
        <w:rPr>
          <w:rFonts w:cs="Tahoma"/>
        </w:rPr>
        <w:t xml:space="preserve"> </w:t>
      </w:r>
      <w:r>
        <w:rPr>
          <w:rFonts w:cs="Tahoma"/>
        </w:rPr>
        <w:t xml:space="preserve">                                                 26</w:t>
      </w:r>
      <w:r w:rsidR="006A4C1E">
        <w:rPr>
          <w:rFonts w:cs="Tahoma"/>
        </w:rPr>
        <w:t>0</w:t>
      </w:r>
      <w:r w:rsidR="00196A2B">
        <w:rPr>
          <w:rFonts w:cs="Tahoma"/>
        </w:rPr>
        <w:t>6</w:t>
      </w:r>
      <w:r w:rsidR="00971590" w:rsidRPr="00AD6C47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>
        <w:rPr>
          <w:rFonts w:cs="Tahoma"/>
        </w:rPr>
        <w:t xml:space="preserve"> </w:t>
      </w:r>
      <w:r w:rsidR="00CF13EE">
        <w:rPr>
          <w:rFonts w:cs="Tahoma"/>
        </w:rPr>
        <w:t>4</w:t>
      </w:r>
      <w:r w:rsidR="00744DB0">
        <w:rPr>
          <w:rFonts w:cs="Tahoma"/>
        </w:rPr>
        <w:t>9</w:t>
      </w:r>
      <w:r w:rsidR="00196A2B">
        <w:rPr>
          <w:rFonts w:cs="Tahoma"/>
        </w:rPr>
        <w:t>0</w:t>
      </w:r>
      <w:r w:rsidR="00347FE6" w:rsidRPr="00AD6C47">
        <w:rPr>
          <w:rFonts w:cs="Tahoma"/>
        </w:rPr>
        <w:t xml:space="preserve"> кг.</w:t>
      </w:r>
    </w:p>
    <w:p w:rsidR="005640A6" w:rsidRDefault="00347FE6">
      <w:pPr>
        <w:pStyle w:val="ac"/>
        <w:ind w:firstLine="576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Допустимая нагрузка — до 150 кг.</w:t>
      </w:r>
    </w:p>
    <w:p w:rsidR="005640A6" w:rsidRDefault="005640A6" w:rsidP="00784962">
      <w:pPr>
        <w:pStyle w:val="ac"/>
        <w:ind w:firstLine="0"/>
        <w:jc w:val="center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784962" w:rsidRDefault="005640A6">
      <w:pPr>
        <w:jc w:val="center"/>
        <w:rPr>
          <w:bCs/>
          <w:sz w:val="24"/>
          <w:szCs w:val="26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3814"/>
        <w:gridCol w:w="1418"/>
        <w:gridCol w:w="3543"/>
      </w:tblGrid>
      <w:tr w:rsidR="008072C9" w:rsidTr="00784962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  <w:tc>
          <w:tcPr>
            <w:tcW w:w="35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78496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A17F5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9E0292" w:rsidRDefault="008072C9" w:rsidP="00196A2B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 w:rsidR="004B72E1">
              <w:rPr>
                <w:rFonts w:cs="Tahoma"/>
                <w:shd w:val="clear" w:color="auto" w:fill="FFFFFF"/>
              </w:rPr>
              <w:t>3</w:t>
            </w:r>
            <w:r w:rsidR="00196A2B">
              <w:rPr>
                <w:rFonts w:cs="Tahoma"/>
                <w:shd w:val="clear" w:color="auto" w:fill="FFFFFF"/>
              </w:rPr>
              <w:t>3</w:t>
            </w:r>
            <w:r w:rsidR="004B72E1">
              <w:rPr>
                <w:rFonts w:cs="Tahoma"/>
                <w:shd w:val="clear" w:color="auto" w:fill="FFFFFF"/>
              </w:rPr>
              <w:t>00</w:t>
            </w:r>
            <w:r w:rsidR="009E0292"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CF13E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453004" w:rsidP="0045300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45FE28FF" wp14:editId="4277A404">
                  <wp:extent cx="242278" cy="23812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449.2000.000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853" t="6234" r="47321" b="5459"/>
                          <a:stretch/>
                        </pic:blipFill>
                        <pic:spPr bwMode="auto">
                          <a:xfrm>
                            <a:off x="0" y="0"/>
                            <a:ext cx="244525" cy="24033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13EE" w:rsidTr="0078496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CF13EE" w:rsidRDefault="00CF13EE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CF13EE" w:rsidRDefault="00CF13EE" w:rsidP="008A17F5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Перекладина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13EE" w:rsidRDefault="006A4C1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13EE" w:rsidRDefault="00B307DF" w:rsidP="00453004">
            <w:pPr>
              <w:pStyle w:val="ad"/>
              <w:snapToGrid w:val="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179955" cy="100457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945.3000.000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955" cy="1004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2C9" w:rsidTr="0078496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CF13EE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22197F" w:rsidP="004B72E1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Модуль </w:t>
            </w:r>
            <w:r w:rsidR="00F31FBC">
              <w:rPr>
                <w:rFonts w:cs="Tahoma"/>
                <w:shd w:val="clear" w:color="auto" w:fill="FFFFFF"/>
              </w:rPr>
              <w:t>Рукоход</w:t>
            </w:r>
            <w:r>
              <w:rPr>
                <w:rFonts w:cs="Tahoma"/>
                <w:shd w:val="clear" w:color="auto" w:fill="FFFFFF"/>
              </w:rPr>
              <w:t>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A17F5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78496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179955" cy="9880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945.4000.000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955" cy="988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B15" w:rsidTr="0078496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Pr="007B1F02" w:rsidRDefault="00CF13EE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Default="00AC7B15" w:rsidP="007465BE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</w:t>
            </w:r>
            <w:proofErr w:type="gramStart"/>
            <w:r>
              <w:rPr>
                <w:rFonts w:cs="Tahoma"/>
                <w:shd w:val="clear" w:color="auto" w:fill="FFFFFF"/>
              </w:rPr>
              <w:t>п</w:t>
            </w:r>
            <w:proofErr w:type="gramEnd"/>
            <w:r>
              <w:rPr>
                <w:rFonts w:cs="Tahoma"/>
                <w:shd w:val="clear" w:color="auto" w:fill="FFFFFF"/>
              </w:rPr>
              <w:t>\э плёнка)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784962">
        <w:trPr>
          <w:trHeight w:val="210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1F0DA8" w:rsidRDefault="00CF13EE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</w:tbl>
    <w:p w:rsidR="006C223B" w:rsidRDefault="006C223B">
      <w:pPr>
        <w:spacing w:line="100" w:lineRule="atLeast"/>
        <w:jc w:val="center"/>
        <w:rPr>
          <w:bCs/>
          <w:sz w:val="24"/>
          <w:szCs w:val="26"/>
        </w:rPr>
      </w:pPr>
    </w:p>
    <w:p w:rsidR="00B307DF" w:rsidRPr="004204C1" w:rsidRDefault="00B307DF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Конструктивные особенности изделия.</w:t>
      </w:r>
    </w:p>
    <w:p w:rsidR="005640A6" w:rsidRDefault="005640A6" w:rsidP="004204C1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Pr="00B21519" w:rsidRDefault="001E0CF5" w:rsidP="00836C9D">
      <w:pPr>
        <w:pStyle w:val="ac"/>
        <w:spacing w:line="100" w:lineRule="atLeast"/>
        <w:jc w:val="both"/>
      </w:pPr>
      <w:proofErr w:type="spellStart"/>
      <w:r>
        <w:t>Рукоход</w:t>
      </w:r>
      <w:proofErr w:type="spellEnd"/>
      <w:r w:rsidR="006C223B">
        <w:t xml:space="preserve"> предст</w:t>
      </w:r>
      <w:r w:rsidR="007B1F02">
        <w:t>а</w:t>
      </w:r>
      <w:r w:rsidR="006C223B">
        <w:t>в</w:t>
      </w:r>
      <w:r w:rsidR="007B1F02">
        <w:t xml:space="preserve">ляет </w:t>
      </w:r>
      <w:r w:rsidR="006C223B">
        <w:t xml:space="preserve">собой сборно-разборную конструкцию из </w:t>
      </w:r>
      <w:r w:rsidR="008B02D4">
        <w:t xml:space="preserve">            </w:t>
      </w:r>
      <w:r w:rsidR="00BB2741">
        <w:t>С</w:t>
      </w:r>
      <w:r w:rsidR="006C223B">
        <w:t>толбов</w:t>
      </w:r>
      <w:r w:rsidR="008B02D4">
        <w:t xml:space="preserve"> </w:t>
      </w:r>
      <w:r w:rsidR="006C223B" w:rsidRPr="006C223B">
        <w:t>[</w:t>
      </w:r>
      <w:r w:rsidR="005863C9">
        <w:t>1</w:t>
      </w:r>
      <w:r w:rsidR="008B02D4">
        <w:t>],</w:t>
      </w:r>
      <w:r w:rsidR="006C223B" w:rsidRPr="006C223B">
        <w:t xml:space="preserve"> </w:t>
      </w:r>
      <w:r w:rsidR="00CF13EE">
        <w:t xml:space="preserve">Перекладин </w:t>
      </w:r>
      <w:r w:rsidR="00CF13EE" w:rsidRPr="006C223B">
        <w:t>[</w:t>
      </w:r>
      <w:r w:rsidR="00CF13EE">
        <w:t xml:space="preserve">2], </w:t>
      </w:r>
      <w:r>
        <w:t>м</w:t>
      </w:r>
      <w:r w:rsidR="006C223B">
        <w:t xml:space="preserve">одулей </w:t>
      </w:r>
      <w:proofErr w:type="spellStart"/>
      <w:r>
        <w:t>Рукоходов</w:t>
      </w:r>
      <w:proofErr w:type="spellEnd"/>
      <w:r>
        <w:t xml:space="preserve"> </w:t>
      </w:r>
      <w:r w:rsidR="006C223B" w:rsidRPr="006C223B">
        <w:t>[</w:t>
      </w:r>
      <w:r w:rsidR="00CF13EE">
        <w:t>3</w:t>
      </w:r>
      <w:r w:rsidR="00617499">
        <w:t>]</w:t>
      </w:r>
      <w:r w:rsidR="008B02D4" w:rsidRPr="006C223B">
        <w:t>.</w:t>
      </w:r>
    </w:p>
    <w:p w:rsidR="00BB2741" w:rsidRDefault="006C223B" w:rsidP="006C223B">
      <w:pPr>
        <w:pStyle w:val="ac"/>
        <w:spacing w:line="100" w:lineRule="atLeast"/>
        <w:jc w:val="both"/>
      </w:pPr>
      <w:r>
        <w:t xml:space="preserve">Столбы </w:t>
      </w:r>
      <w:r w:rsidRPr="006C223B">
        <w:t>[</w:t>
      </w:r>
      <w:r>
        <w:t>1</w:t>
      </w:r>
      <w:r w:rsidRPr="006C223B">
        <w:t xml:space="preserve">] </w:t>
      </w:r>
      <w:r w:rsidR="008B02D4">
        <w:t>п</w:t>
      </w:r>
      <w:r>
        <w:t xml:space="preserve">редставляют собой </w:t>
      </w:r>
      <w:r w:rsidR="00B21519">
        <w:t>с</w:t>
      </w:r>
      <w:r w:rsidR="008B02D4">
        <w:t>варную конструкцию</w:t>
      </w:r>
      <w:r>
        <w:t xml:space="preserve"> из трубы </w:t>
      </w:r>
      <w:r w:rsidR="00F31FBC">
        <w:rPr>
          <w:rFonts w:ascii="GOST Common" w:hAnsi="GOST Common" w:cs="Tahoma"/>
        </w:rPr>
        <w:t></w:t>
      </w:r>
      <w:r w:rsidR="00784962">
        <w:t>108</w:t>
      </w:r>
      <w:r w:rsidR="00B21519">
        <w:t>мм</w:t>
      </w:r>
      <w:r>
        <w:t>,</w:t>
      </w:r>
      <w:r w:rsidR="008B02D4" w:rsidRPr="008B02D4">
        <w:t xml:space="preserve"> </w:t>
      </w:r>
      <w:r w:rsidR="00836C9D">
        <w:t>арматуры для бетонирования</w:t>
      </w:r>
      <w:r w:rsidR="008B02D4">
        <w:t xml:space="preserve"> и</w:t>
      </w:r>
      <w:r>
        <w:t xml:space="preserve"> </w:t>
      </w:r>
      <w:r w:rsidR="007C2857">
        <w:t>пластиковой</w:t>
      </w:r>
      <w:r w:rsidR="008B02D4">
        <w:t xml:space="preserve"> заглушки</w:t>
      </w:r>
      <w:r w:rsidR="00BB2741">
        <w:t>.</w:t>
      </w:r>
    </w:p>
    <w:p w:rsidR="007C2857" w:rsidRDefault="007C2857" w:rsidP="006C223B">
      <w:pPr>
        <w:pStyle w:val="ac"/>
        <w:spacing w:line="100" w:lineRule="atLeast"/>
        <w:jc w:val="both"/>
      </w:pPr>
      <w:r>
        <w:t>Перекладины [2</w:t>
      </w:r>
      <w:r w:rsidRPr="00DB754A">
        <w:t>]</w:t>
      </w:r>
      <w:r>
        <w:t xml:space="preserve"> представляют собой сборно-разборную конструкцию, состоящую из трубы </w:t>
      </w:r>
      <w:r>
        <w:rPr>
          <w:rFonts w:ascii="GOST Common" w:hAnsi="GOST Common"/>
        </w:rPr>
        <w:t></w:t>
      </w:r>
      <w:r>
        <w:t>34мм и хомутов на торцах.</w:t>
      </w:r>
    </w:p>
    <w:p w:rsidR="00C12A6C" w:rsidRDefault="0022197F" w:rsidP="006C223B">
      <w:pPr>
        <w:pStyle w:val="ac"/>
        <w:spacing w:line="100" w:lineRule="atLeast"/>
        <w:jc w:val="both"/>
        <w:rPr>
          <w:rFonts w:cs="Tahoma"/>
        </w:rPr>
      </w:pPr>
      <w:r>
        <w:t xml:space="preserve">Модуль </w:t>
      </w:r>
      <w:r w:rsidR="00D81EE3">
        <w:t>Рукоход</w:t>
      </w:r>
      <w:r>
        <w:t>а</w:t>
      </w:r>
      <w:r w:rsidR="00390B4D">
        <w:t xml:space="preserve"> </w:t>
      </w:r>
      <w:r w:rsidR="00C12A6C" w:rsidRPr="00C12A6C">
        <w:t>[</w:t>
      </w:r>
      <w:r w:rsidR="007C2857">
        <w:t>3</w:t>
      </w:r>
      <w:r w:rsidR="00C12A6C" w:rsidRPr="00C12A6C">
        <w:t>]</w:t>
      </w:r>
      <w:r w:rsidR="00C12A6C">
        <w:t xml:space="preserve"> </w:t>
      </w:r>
      <w:r w:rsidR="00817C93">
        <w:t xml:space="preserve">имеет </w:t>
      </w:r>
      <w:r w:rsidR="00D81EE3">
        <w:t>продольные жерди из трубы</w:t>
      </w:r>
      <w:r w:rsidR="00817C93">
        <w:t xml:space="preserve"> </w:t>
      </w:r>
      <w:r w:rsidR="00D81EE3">
        <w:rPr>
          <w:rFonts w:ascii="GOST Common" w:hAnsi="GOST Common" w:cs="Tahoma"/>
        </w:rPr>
        <w:t></w:t>
      </w:r>
      <w:r w:rsidR="00D81EE3">
        <w:rPr>
          <w:rFonts w:cs="Tahoma"/>
        </w:rPr>
        <w:t>42,3мм</w:t>
      </w:r>
      <w:r w:rsidR="00D81EE3">
        <w:t xml:space="preserve"> поперечные перекладины </w:t>
      </w:r>
      <w:r w:rsidR="00817C93">
        <w:t xml:space="preserve">из трубы </w:t>
      </w:r>
      <w:r w:rsidR="00817C93">
        <w:rPr>
          <w:rFonts w:ascii="GOST Common" w:hAnsi="GOST Common" w:cs="Tahoma"/>
        </w:rPr>
        <w:t></w:t>
      </w:r>
      <w:r w:rsidR="00817C93">
        <w:t>33,5мм</w:t>
      </w:r>
      <w:r w:rsidR="00390B4D">
        <w:t>.</w:t>
      </w:r>
      <w:r w:rsidR="00D81EE3" w:rsidRPr="00D81EE3">
        <w:rPr>
          <w:rFonts w:cs="Tahoma"/>
        </w:rPr>
        <w:t xml:space="preserve"> </w:t>
      </w:r>
      <w:r w:rsidR="00D81EE3">
        <w:rPr>
          <w:rFonts w:cs="Tahoma"/>
        </w:rPr>
        <w:t xml:space="preserve">Шаг перекладин – </w:t>
      </w:r>
      <w:r w:rsidR="006A4C1E">
        <w:rPr>
          <w:rFonts w:cs="Tahoma"/>
        </w:rPr>
        <w:t>330</w:t>
      </w:r>
      <w:r w:rsidR="00D81EE3">
        <w:rPr>
          <w:rFonts w:cs="Tahoma"/>
        </w:rPr>
        <w:t xml:space="preserve">мм, кол-во перекладин – </w:t>
      </w:r>
      <w:r w:rsidR="00771537">
        <w:rPr>
          <w:rFonts w:cs="Tahoma"/>
        </w:rPr>
        <w:t>6</w:t>
      </w:r>
      <w:r w:rsidR="00D81EE3">
        <w:rPr>
          <w:rFonts w:cs="Tahoma"/>
        </w:rPr>
        <w:t>шт.</w:t>
      </w:r>
      <w:r w:rsidR="00771537">
        <w:rPr>
          <w:rFonts w:cs="Tahoma"/>
        </w:rPr>
        <w:t xml:space="preserve"> </w:t>
      </w:r>
      <w:r w:rsidR="00D81EE3">
        <w:rPr>
          <w:rFonts w:cs="Tahoma"/>
        </w:rPr>
        <w:t>На торцах расположены хомуты, для крепления к столбам комплекса.</w:t>
      </w:r>
    </w:p>
    <w:p w:rsidR="006726A5" w:rsidRPr="006726A5" w:rsidRDefault="00420631" w:rsidP="006726A5">
      <w:pPr>
        <w:spacing w:line="100" w:lineRule="atLeast"/>
        <w:jc w:val="both"/>
        <w:rPr>
          <w:rFonts w:cs="Tahoma"/>
          <w:sz w:val="24"/>
        </w:rPr>
        <w:sectPr w:rsidR="006726A5" w:rsidRPr="006726A5" w:rsidSect="00CF1ED5">
          <w:footerReference w:type="default" r:id="rId14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  <w:r>
        <w:rPr>
          <w:rFonts w:cs="Tahoma"/>
          <w:sz w:val="24"/>
        </w:rPr>
        <w:t>.</w:t>
      </w:r>
    </w:p>
    <w:p w:rsidR="00A62597" w:rsidRPr="00386ECA" w:rsidRDefault="00744DB0" w:rsidP="0096220A">
      <w:pPr>
        <w:spacing w:line="100" w:lineRule="atLeast"/>
        <w:ind w:firstLine="709"/>
        <w:jc w:val="center"/>
        <w:rPr>
          <w:rFonts w:cs="Tahoma"/>
          <w:sz w:val="24"/>
        </w:rPr>
      </w:pPr>
      <w:r>
        <w:rPr>
          <w:rFonts w:cs="Tahoma"/>
          <w:noProof/>
          <w:sz w:val="24"/>
        </w:rPr>
        <w:lastRenderedPageBreak/>
        <w:drawing>
          <wp:inline distT="0" distB="0" distL="0" distR="0">
            <wp:extent cx="6267450" cy="58379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96.0000.000ПС1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2006" cy="5842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4CB" w:rsidRPr="004204C1" w:rsidRDefault="00B464CB" w:rsidP="00B464CB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 w:rsidRPr="004204C1">
        <w:rPr>
          <w:bCs/>
          <w:i/>
          <w:sz w:val="26"/>
          <w:szCs w:val="26"/>
        </w:rPr>
        <w:t>Рис.1 Общий вид Комплекса.</w:t>
      </w:r>
    </w:p>
    <w:p w:rsidR="00016272" w:rsidRDefault="00744DB0" w:rsidP="00B464CB">
      <w:pPr>
        <w:spacing w:line="100" w:lineRule="atLeast"/>
        <w:ind w:left="-12"/>
        <w:jc w:val="center"/>
        <w:rPr>
          <w:bCs/>
          <w:sz w:val="24"/>
          <w:szCs w:val="26"/>
        </w:rPr>
      </w:pPr>
      <w:r>
        <w:rPr>
          <w:bCs/>
          <w:noProof/>
          <w:sz w:val="24"/>
          <w:szCs w:val="26"/>
        </w:rPr>
        <w:lastRenderedPageBreak/>
        <w:drawing>
          <wp:inline distT="0" distB="0" distL="0" distR="0">
            <wp:extent cx="9251315" cy="53930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96.0000.000ПС2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315" cy="539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A2B" w:rsidRPr="00196A2B" w:rsidRDefault="00196A2B" w:rsidP="00B464CB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7C2857" w:rsidRDefault="00016272" w:rsidP="00B464CB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 w:rsidRPr="004204C1">
        <w:rPr>
          <w:bCs/>
          <w:i/>
          <w:sz w:val="26"/>
          <w:szCs w:val="26"/>
        </w:rPr>
        <w:t xml:space="preserve">Рис.2 </w:t>
      </w:r>
      <w:r w:rsidR="004204C1" w:rsidRPr="004204C1">
        <w:rPr>
          <w:bCs/>
          <w:i/>
          <w:sz w:val="26"/>
          <w:szCs w:val="26"/>
        </w:rPr>
        <w:t xml:space="preserve">Габаритные </w:t>
      </w:r>
      <w:r w:rsidR="007C2857">
        <w:rPr>
          <w:bCs/>
          <w:i/>
          <w:sz w:val="26"/>
          <w:szCs w:val="26"/>
        </w:rPr>
        <w:t xml:space="preserve">и установочные </w:t>
      </w:r>
      <w:r w:rsidR="004204C1" w:rsidRPr="004204C1">
        <w:rPr>
          <w:bCs/>
          <w:i/>
          <w:sz w:val="26"/>
          <w:szCs w:val="26"/>
        </w:rPr>
        <w:t>размеры</w:t>
      </w:r>
      <w:r w:rsidR="007C2857">
        <w:rPr>
          <w:bCs/>
          <w:i/>
          <w:sz w:val="26"/>
          <w:szCs w:val="26"/>
        </w:rPr>
        <w:t>.</w:t>
      </w:r>
    </w:p>
    <w:p w:rsidR="007C2857" w:rsidRPr="00196A2B" w:rsidRDefault="007C2857" w:rsidP="00B464CB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196A2B" w:rsidRPr="00196A2B" w:rsidRDefault="00744DB0" w:rsidP="007C2857">
      <w:pPr>
        <w:spacing w:line="100" w:lineRule="atLeast"/>
        <w:ind w:left="-12"/>
        <w:jc w:val="center"/>
        <w:rPr>
          <w:bCs/>
          <w:sz w:val="24"/>
          <w:szCs w:val="26"/>
        </w:rPr>
      </w:pPr>
      <w:bookmarkStart w:id="0" w:name="_GoBack"/>
      <w:r>
        <w:rPr>
          <w:bCs/>
          <w:noProof/>
          <w:sz w:val="24"/>
          <w:szCs w:val="26"/>
        </w:rPr>
        <w:lastRenderedPageBreak/>
        <w:drawing>
          <wp:inline distT="0" distB="0" distL="0" distR="0">
            <wp:extent cx="9251315" cy="41084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96.0000.000ПС3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315" cy="410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96A2B" w:rsidRPr="00196A2B" w:rsidRDefault="00196A2B" w:rsidP="007C2857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7C2857" w:rsidRDefault="007C2857" w:rsidP="007C2857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 w:rsidRPr="004204C1">
        <w:rPr>
          <w:bCs/>
          <w:i/>
          <w:sz w:val="26"/>
          <w:szCs w:val="26"/>
        </w:rPr>
        <w:t xml:space="preserve">Рис.2 </w:t>
      </w:r>
      <w:r>
        <w:rPr>
          <w:bCs/>
          <w:i/>
          <w:sz w:val="26"/>
          <w:szCs w:val="26"/>
        </w:rPr>
        <w:t>Зона приземления.</w:t>
      </w:r>
    </w:p>
    <w:p w:rsidR="00016272" w:rsidRDefault="00016272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  <w:sectPr w:rsidR="00016272" w:rsidSect="00B464CB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изделия.</w:t>
      </w:r>
    </w:p>
    <w:p w:rsidR="005640A6" w:rsidRPr="004204C1" w:rsidRDefault="005640A6">
      <w:pPr>
        <w:spacing w:line="100" w:lineRule="atLeast"/>
        <w:jc w:val="center"/>
        <w:rPr>
          <w:bCs/>
          <w:sz w:val="24"/>
        </w:rPr>
      </w:pPr>
    </w:p>
    <w:p w:rsidR="001140D3" w:rsidRDefault="00347FE6" w:rsidP="00F671A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установка и перемещение 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1140D3" w:rsidRPr="00EF704E" w:rsidRDefault="00347FE6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1140D3">
        <w:rPr>
          <w:sz w:val="24"/>
        </w:rPr>
        <w:t>Установка должна проводиться</w:t>
      </w:r>
      <w:r w:rsidR="00016272">
        <w:rPr>
          <w:sz w:val="24"/>
        </w:rPr>
        <w:t xml:space="preserve"> согласно схеме на Рис.1 </w:t>
      </w:r>
      <w:r w:rsidR="0022197F">
        <w:rPr>
          <w:sz w:val="24"/>
        </w:rPr>
        <w:t>и</w:t>
      </w:r>
      <w:r w:rsidR="00016272">
        <w:rPr>
          <w:sz w:val="24"/>
        </w:rPr>
        <w:t xml:space="preserve"> </w:t>
      </w:r>
      <w:r w:rsidR="0022197F">
        <w:rPr>
          <w:sz w:val="24"/>
        </w:rPr>
        <w:t>2</w:t>
      </w:r>
      <w:r w:rsidR="00016272">
        <w:rPr>
          <w:sz w:val="24"/>
        </w:rPr>
        <w:t>,</w:t>
      </w:r>
      <w:r w:rsidR="001140D3">
        <w:rPr>
          <w:sz w:val="24"/>
        </w:rPr>
        <w:t xml:space="preserve"> </w:t>
      </w:r>
      <w:r w:rsidR="00735166">
        <w:rPr>
          <w:sz w:val="24"/>
        </w:rPr>
        <w:t xml:space="preserve">путем механического соединения элементов комплекса между собой, при помощи </w:t>
      </w:r>
      <w:r w:rsidR="00016272">
        <w:rPr>
          <w:sz w:val="24"/>
        </w:rPr>
        <w:t xml:space="preserve">хомутов из </w:t>
      </w:r>
      <w:r w:rsidR="00735166">
        <w:rPr>
          <w:sz w:val="24"/>
        </w:rPr>
        <w:t>комплект</w:t>
      </w:r>
      <w:r w:rsidR="00016272">
        <w:rPr>
          <w:sz w:val="24"/>
        </w:rPr>
        <w:t>а</w:t>
      </w:r>
      <w:r w:rsidR="00735166">
        <w:rPr>
          <w:sz w:val="24"/>
        </w:rPr>
        <w:t xml:space="preserve"> поставки.</w:t>
      </w:r>
    </w:p>
    <w:p w:rsidR="00EF704E" w:rsidRPr="001140D3" w:rsidRDefault="00EF704E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EF704E">
        <w:rPr>
          <w:b/>
          <w:sz w:val="24"/>
        </w:rPr>
        <w:t>Все столбы Комплекса необходимо забетонировать</w:t>
      </w:r>
      <w:r>
        <w:rPr>
          <w:rFonts w:cs="Tahoma"/>
          <w:sz w:val="24"/>
        </w:rPr>
        <w:t xml:space="preserve"> на глубину </w:t>
      </w:r>
      <w:r w:rsidR="00D94271">
        <w:rPr>
          <w:rFonts w:cs="Tahoma"/>
          <w:sz w:val="24"/>
        </w:rPr>
        <w:t>700</w:t>
      </w:r>
      <w:r>
        <w:rPr>
          <w:rFonts w:cs="Tahoma"/>
          <w:sz w:val="24"/>
        </w:rPr>
        <w:t>мм. Диаметр колодцев под бетонирование не менее 400мм</w:t>
      </w:r>
      <w:r w:rsidR="0022197F">
        <w:rPr>
          <w:rFonts w:cs="Tahoma"/>
          <w:sz w:val="24"/>
        </w:rPr>
        <w:t>. Разметку см. Рис.2.</w:t>
      </w:r>
    </w:p>
    <w:p w:rsidR="005640A6" w:rsidRPr="00B464CB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 w:rsidRPr="00B464CB">
        <w:rPr>
          <w:sz w:val="24"/>
        </w:rPr>
        <w:t>По окончании нужно проверить надежность установки изделия</w:t>
      </w:r>
      <w:r w:rsidR="00AC7B15" w:rsidRPr="00B464CB">
        <w:rPr>
          <w:sz w:val="24"/>
        </w:rPr>
        <w:t>,</w:t>
      </w:r>
      <w:r w:rsidRPr="00B464CB">
        <w:rPr>
          <w:sz w:val="24"/>
        </w:rPr>
        <w:t xml:space="preserve"> создав на нем требуемую нагрузку.</w:t>
      </w:r>
    </w:p>
    <w:p w:rsidR="00631992" w:rsidRDefault="00631992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>
        <w:rPr>
          <w:sz w:val="24"/>
        </w:rPr>
        <w:t xml:space="preserve">Для дополнительной защиты от раскручивания рекомендуется резьбовую часть болта перед затяжкой покрыть </w:t>
      </w:r>
      <w:r w:rsidR="00A36BC5">
        <w:rPr>
          <w:sz w:val="24"/>
        </w:rPr>
        <w:t>э</w:t>
      </w:r>
      <w:r>
        <w:rPr>
          <w:sz w:val="24"/>
        </w:rPr>
        <w:t>малью или грунтовкой.</w:t>
      </w:r>
    </w:p>
    <w:p w:rsidR="00C80F72" w:rsidRPr="004204C1" w:rsidRDefault="00C80F72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5640A6" w:rsidRDefault="00347FE6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</w:t>
      </w:r>
      <w:r w:rsidR="00EF704E">
        <w:rPr>
          <w:sz w:val="24"/>
          <w:szCs w:val="26"/>
        </w:rPr>
        <w:t>ециалистами (не моложе 18 лет).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 w:rsidP="005477B0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В целях исключения травм при приземлении на поверхность пола,</w:t>
      </w:r>
      <w:r w:rsidR="00A36BC5">
        <w:rPr>
          <w:sz w:val="24"/>
        </w:rPr>
        <w:t xml:space="preserve"> </w:t>
      </w:r>
      <w:r>
        <w:rPr>
          <w:sz w:val="24"/>
        </w:rPr>
        <w:t>эксплуатация должна проводит</w:t>
      </w:r>
      <w:r w:rsidR="00A36BC5">
        <w:rPr>
          <w:sz w:val="24"/>
        </w:rPr>
        <w:t>ься на ровном и прочном полу, о</w:t>
      </w:r>
      <w:r>
        <w:rPr>
          <w:sz w:val="24"/>
        </w:rPr>
        <w:t xml:space="preserve">чищенном от посторонних предметов, также </w:t>
      </w:r>
      <w:r>
        <w:rPr>
          <w:rFonts w:cs="Tahoma"/>
          <w:sz w:val="24"/>
        </w:rPr>
        <w:t xml:space="preserve">требуется определённая степень мягкости зоны приземления, рекомендуется достигать её применением </w:t>
      </w:r>
      <w:r w:rsidR="00631992">
        <w:rPr>
          <w:rFonts w:cs="Tahoma"/>
          <w:sz w:val="24"/>
        </w:rPr>
        <w:t>резинового покрытия толщиной не менее 6мм</w:t>
      </w:r>
      <w:r w:rsidR="005477B0">
        <w:rPr>
          <w:rFonts w:cs="Tahoma"/>
          <w:sz w:val="24"/>
        </w:rPr>
        <w:t>.</w:t>
      </w:r>
    </w:p>
    <w:p w:rsidR="005640A6" w:rsidRDefault="00347FE6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превышать максимально установленную нагрузку</w:t>
      </w:r>
      <w:r w:rsidR="005477B0">
        <w:rPr>
          <w:sz w:val="24"/>
        </w:rPr>
        <w:t xml:space="preserve"> – 150кг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5640A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8. Гарантийные обязательства</w:t>
      </w:r>
    </w:p>
    <w:p w:rsidR="005640A6" w:rsidRPr="004204C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эксплуатации 12 месяцев со дня продажи.</w:t>
      </w:r>
    </w:p>
    <w:p w:rsidR="00B84934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</w:t>
      </w:r>
      <w:r w:rsidR="00B84934">
        <w:rPr>
          <w:sz w:val="24"/>
        </w:rPr>
        <w:t>иведенных в данном руководстве.</w:t>
      </w:r>
    </w:p>
    <w:p w:rsidR="005640A6" w:rsidRDefault="00347FE6" w:rsidP="00B84934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Pr="004204C1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4204C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5640A6" w:rsidRPr="004204C1" w:rsidRDefault="005640A6" w:rsidP="004204C1">
      <w:pPr>
        <w:spacing w:line="100" w:lineRule="atLeast"/>
        <w:jc w:val="center"/>
        <w:rPr>
          <w:sz w:val="24"/>
          <w:szCs w:val="26"/>
        </w:rPr>
      </w:pPr>
    </w:p>
    <w:p w:rsidR="004204C1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ООО «ФСИ «Аналитика»</w:t>
      </w:r>
    </w:p>
    <w:p w:rsidR="00B84934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Юридический адрес: 443532 </w:t>
      </w:r>
      <w:proofErr w:type="gramStart"/>
      <w:r>
        <w:rPr>
          <w:b/>
          <w:bCs/>
          <w:sz w:val="26"/>
          <w:szCs w:val="26"/>
        </w:rPr>
        <w:t>Самарская</w:t>
      </w:r>
      <w:proofErr w:type="gramEnd"/>
      <w:r>
        <w:rPr>
          <w:b/>
          <w:bCs/>
          <w:sz w:val="26"/>
          <w:szCs w:val="26"/>
        </w:rPr>
        <w:t xml:space="preserve"> обл., Волжский р-он,</w:t>
      </w:r>
    </w:p>
    <w:p w:rsidR="004204C1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поселок Верхняя </w:t>
      </w:r>
      <w:proofErr w:type="spellStart"/>
      <w:r>
        <w:rPr>
          <w:b/>
          <w:bCs/>
          <w:sz w:val="26"/>
          <w:szCs w:val="26"/>
        </w:rPr>
        <w:t>Подстепновка</w:t>
      </w:r>
      <w:proofErr w:type="spellEnd"/>
      <w:r>
        <w:rPr>
          <w:b/>
          <w:bCs/>
          <w:sz w:val="26"/>
          <w:szCs w:val="26"/>
        </w:rPr>
        <w:t>, ул. Специалистов, д. 16</w:t>
      </w:r>
      <w:proofErr w:type="gramStart"/>
      <w:r>
        <w:rPr>
          <w:b/>
          <w:bCs/>
          <w:sz w:val="26"/>
          <w:szCs w:val="26"/>
        </w:rPr>
        <w:t xml:space="preserve"> Б</w:t>
      </w:r>
      <w:proofErr w:type="gramEnd"/>
    </w:p>
    <w:p w:rsidR="004204C1" w:rsidRPr="00003AB5" w:rsidRDefault="004204C1" w:rsidP="004204C1">
      <w:pPr>
        <w:autoSpaceDE w:val="0"/>
        <w:spacing w:line="100" w:lineRule="atLeast"/>
        <w:jc w:val="center"/>
        <w:rPr>
          <w:sz w:val="24"/>
        </w:rPr>
      </w:pPr>
    </w:p>
    <w:p w:rsidR="004204C1" w:rsidRPr="00003AB5" w:rsidRDefault="004204C1" w:rsidP="004204C1">
      <w:pPr>
        <w:autoSpaceDE w:val="0"/>
        <w:spacing w:line="100" w:lineRule="atLeast"/>
        <w:rPr>
          <w:iCs/>
          <w:sz w:val="24"/>
        </w:rPr>
      </w:pPr>
      <w:r w:rsidRPr="00003AB5">
        <w:rPr>
          <w:sz w:val="24"/>
        </w:rPr>
        <w:t>Тел/факс. (846)212-99-83</w:t>
      </w:r>
    </w:p>
    <w:p w:rsidR="004204C1" w:rsidRPr="00003AB5" w:rsidRDefault="004204C1" w:rsidP="004204C1">
      <w:pPr>
        <w:autoSpaceDE w:val="0"/>
        <w:snapToGrid w:val="0"/>
        <w:spacing w:line="100" w:lineRule="atLeast"/>
        <w:rPr>
          <w:sz w:val="24"/>
        </w:rPr>
      </w:pPr>
      <w:proofErr w:type="spellStart"/>
      <w:r w:rsidRPr="00003AB5">
        <w:rPr>
          <w:iCs/>
          <w:sz w:val="24"/>
        </w:rPr>
        <w:t>Электр</w:t>
      </w:r>
      <w:proofErr w:type="gramStart"/>
      <w:r w:rsidRPr="00003AB5">
        <w:rPr>
          <w:iCs/>
          <w:sz w:val="24"/>
        </w:rPr>
        <w:t>.п</w:t>
      </w:r>
      <w:proofErr w:type="gramEnd"/>
      <w:r w:rsidRPr="00003AB5">
        <w:rPr>
          <w:iCs/>
          <w:sz w:val="24"/>
        </w:rPr>
        <w:t>очта</w:t>
      </w:r>
      <w:proofErr w:type="spellEnd"/>
      <w:r w:rsidRPr="00003AB5">
        <w:rPr>
          <w:iCs/>
          <w:sz w:val="24"/>
        </w:rPr>
        <w:t xml:space="preserve">: </w:t>
      </w:r>
      <w:r w:rsidRPr="00003AB5">
        <w:rPr>
          <w:bCs/>
          <w:sz w:val="24"/>
          <w:lang w:val="en-US"/>
        </w:rPr>
        <w:t>e</w:t>
      </w:r>
      <w:r w:rsidRPr="00003AB5">
        <w:rPr>
          <w:bCs/>
          <w:sz w:val="24"/>
        </w:rPr>
        <w:t>-</w:t>
      </w:r>
      <w:r w:rsidRPr="00003AB5">
        <w:rPr>
          <w:bCs/>
          <w:sz w:val="24"/>
          <w:lang w:val="en-US"/>
        </w:rPr>
        <w:t>mail</w:t>
      </w:r>
      <w:r w:rsidRPr="00003AB5">
        <w:rPr>
          <w:bCs/>
          <w:sz w:val="24"/>
        </w:rPr>
        <w:t xml:space="preserve">: </w:t>
      </w:r>
      <w:hyperlink r:id="rId18" w:history="1">
        <w:r w:rsidRPr="00003AB5">
          <w:rPr>
            <w:rStyle w:val="a5"/>
            <w:sz w:val="24"/>
          </w:rPr>
          <w:t>sales@sfsi.ru</w:t>
        </w:r>
      </w:hyperlink>
      <w:r w:rsidRPr="00003AB5">
        <w:rPr>
          <w:bCs/>
          <w:sz w:val="24"/>
        </w:rPr>
        <w:t xml:space="preserve"> </w:t>
      </w:r>
    </w:p>
    <w:p w:rsidR="004204C1" w:rsidRPr="00003AB5" w:rsidRDefault="004204C1" w:rsidP="004204C1">
      <w:pPr>
        <w:autoSpaceDE w:val="0"/>
        <w:snapToGrid w:val="0"/>
        <w:spacing w:line="100" w:lineRule="atLeast"/>
        <w:jc w:val="both"/>
        <w:rPr>
          <w:sz w:val="24"/>
        </w:rPr>
      </w:pPr>
      <w:r w:rsidRPr="00003AB5">
        <w:rPr>
          <w:sz w:val="24"/>
        </w:rPr>
        <w:t xml:space="preserve">Сайт компании: </w:t>
      </w:r>
      <w:hyperlink r:id="rId19" w:history="1">
        <w:r w:rsidRPr="00003AB5">
          <w:rPr>
            <w:rStyle w:val="a5"/>
            <w:sz w:val="24"/>
          </w:rPr>
          <w:t>www.sfsi.ru</w:t>
        </w:r>
      </w:hyperlink>
    </w:p>
    <w:sectPr w:rsidR="004204C1" w:rsidRPr="00003AB5" w:rsidSect="00CF1ED5"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5BE" w:rsidRDefault="007465BE" w:rsidP="00CF1ED5">
      <w:r>
        <w:separator/>
      </w:r>
    </w:p>
  </w:endnote>
  <w:endnote w:type="continuationSeparator" w:id="0">
    <w:p w:rsidR="007465BE" w:rsidRDefault="007465BE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5BE" w:rsidRPr="00CF1ED5" w:rsidRDefault="00744DB0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9" o:spid="_x0000_s2049" type="#_x0000_t202" style="position:absolute;margin-left:0;margin-top:0;width:30.6pt;height:24.65pt;z-index:251659264;visibility:visible;mso-width-percent:50;mso-height-percent:50;mso-left-percent:910;mso-top-percent:930;mso-position-horizontal-relative:page;mso-position-vertical-relative:page;mso-width-percent:50;mso-height-percent:50;mso-left-percent:910;mso-top-percent:9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" fillcolor="white [3201]" stroked="f" strokeweight=".5pt">
          <v:textbox style="mso-next-textbox:#Надпись 49;mso-fit-shape-to-text:t" inset="0,,0">
            <w:txbxContent>
              <w:p w:rsidR="007465BE" w:rsidRPr="00096D11" w:rsidRDefault="007465BE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096D11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Pr="00096D11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744DB0">
                  <w:rPr>
                    <w:noProof/>
                    <w:color w:val="0F243E" w:themeColor="text2" w:themeShade="80"/>
                    <w:szCs w:val="20"/>
                  </w:rPr>
                  <w:t>6</w: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7465BE" w:rsidRDefault="00746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5BE" w:rsidRDefault="007465BE" w:rsidP="00CF1ED5">
      <w:r>
        <w:separator/>
      </w:r>
    </w:p>
  </w:footnote>
  <w:footnote w:type="continuationSeparator" w:id="0">
    <w:p w:rsidR="007465BE" w:rsidRDefault="007465BE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1">
      <o:colormenu v:ext="edit" fillcolor="none [4]" strokecolor="none [1]" shadowcolor="none [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A47E9"/>
    <w:rsid w:val="00016272"/>
    <w:rsid w:val="00022DF6"/>
    <w:rsid w:val="00031D61"/>
    <w:rsid w:val="00032292"/>
    <w:rsid w:val="00043A49"/>
    <w:rsid w:val="000507D8"/>
    <w:rsid w:val="00057D9B"/>
    <w:rsid w:val="00080113"/>
    <w:rsid w:val="00084115"/>
    <w:rsid w:val="00096D11"/>
    <w:rsid w:val="000A1EB1"/>
    <w:rsid w:val="001140D3"/>
    <w:rsid w:val="00116E35"/>
    <w:rsid w:val="00132DFB"/>
    <w:rsid w:val="001423A5"/>
    <w:rsid w:val="00147F8F"/>
    <w:rsid w:val="001510C7"/>
    <w:rsid w:val="001550C8"/>
    <w:rsid w:val="00157E5B"/>
    <w:rsid w:val="00181D48"/>
    <w:rsid w:val="00183BB8"/>
    <w:rsid w:val="00191F5D"/>
    <w:rsid w:val="00196A2B"/>
    <w:rsid w:val="00197A9D"/>
    <w:rsid w:val="001E0CF5"/>
    <w:rsid w:val="001F0DA8"/>
    <w:rsid w:val="0022197F"/>
    <w:rsid w:val="00234AF8"/>
    <w:rsid w:val="00275886"/>
    <w:rsid w:val="002B3EB6"/>
    <w:rsid w:val="002C0335"/>
    <w:rsid w:val="002C5990"/>
    <w:rsid w:val="002D42DA"/>
    <w:rsid w:val="002F1846"/>
    <w:rsid w:val="00315D8C"/>
    <w:rsid w:val="003366E9"/>
    <w:rsid w:val="00347FE6"/>
    <w:rsid w:val="0035202E"/>
    <w:rsid w:val="003574E6"/>
    <w:rsid w:val="00371668"/>
    <w:rsid w:val="00386ECA"/>
    <w:rsid w:val="00390B4D"/>
    <w:rsid w:val="0039520C"/>
    <w:rsid w:val="003956A4"/>
    <w:rsid w:val="003A5DCB"/>
    <w:rsid w:val="003C4529"/>
    <w:rsid w:val="003F6F08"/>
    <w:rsid w:val="004204C1"/>
    <w:rsid w:val="00420631"/>
    <w:rsid w:val="00425D40"/>
    <w:rsid w:val="00453004"/>
    <w:rsid w:val="00474023"/>
    <w:rsid w:val="00497768"/>
    <w:rsid w:val="004A47E9"/>
    <w:rsid w:val="004B5FC6"/>
    <w:rsid w:val="004B72E1"/>
    <w:rsid w:val="004D1036"/>
    <w:rsid w:val="004D5BD1"/>
    <w:rsid w:val="004F54C6"/>
    <w:rsid w:val="00513245"/>
    <w:rsid w:val="00541470"/>
    <w:rsid w:val="005477B0"/>
    <w:rsid w:val="00550307"/>
    <w:rsid w:val="00550E5F"/>
    <w:rsid w:val="005640A6"/>
    <w:rsid w:val="005863C9"/>
    <w:rsid w:val="005A0B6E"/>
    <w:rsid w:val="005F3B6C"/>
    <w:rsid w:val="00614FF9"/>
    <w:rsid w:val="00617499"/>
    <w:rsid w:val="00620256"/>
    <w:rsid w:val="00631992"/>
    <w:rsid w:val="00632CA5"/>
    <w:rsid w:val="00637B6B"/>
    <w:rsid w:val="00642F8F"/>
    <w:rsid w:val="00650C08"/>
    <w:rsid w:val="006726A5"/>
    <w:rsid w:val="006A4C1E"/>
    <w:rsid w:val="006B6716"/>
    <w:rsid w:val="006C223B"/>
    <w:rsid w:val="006C42A7"/>
    <w:rsid w:val="006E770A"/>
    <w:rsid w:val="006F28E3"/>
    <w:rsid w:val="007251E2"/>
    <w:rsid w:val="00735166"/>
    <w:rsid w:val="00744DB0"/>
    <w:rsid w:val="007465BE"/>
    <w:rsid w:val="00747762"/>
    <w:rsid w:val="00750991"/>
    <w:rsid w:val="00750F1B"/>
    <w:rsid w:val="00753AB1"/>
    <w:rsid w:val="00763808"/>
    <w:rsid w:val="00771537"/>
    <w:rsid w:val="00780BDC"/>
    <w:rsid w:val="00784962"/>
    <w:rsid w:val="007965C1"/>
    <w:rsid w:val="007A3D1C"/>
    <w:rsid w:val="007A5234"/>
    <w:rsid w:val="007B1F02"/>
    <w:rsid w:val="007B33C8"/>
    <w:rsid w:val="007C2857"/>
    <w:rsid w:val="007E68E6"/>
    <w:rsid w:val="008072C9"/>
    <w:rsid w:val="00817C93"/>
    <w:rsid w:val="00825945"/>
    <w:rsid w:val="00836C9D"/>
    <w:rsid w:val="00837E7F"/>
    <w:rsid w:val="00851317"/>
    <w:rsid w:val="0085377D"/>
    <w:rsid w:val="00864CE0"/>
    <w:rsid w:val="008A17F5"/>
    <w:rsid w:val="008B02D4"/>
    <w:rsid w:val="008F5D55"/>
    <w:rsid w:val="009000AD"/>
    <w:rsid w:val="00900BB3"/>
    <w:rsid w:val="009220D4"/>
    <w:rsid w:val="00932A77"/>
    <w:rsid w:val="00950FF7"/>
    <w:rsid w:val="00961A27"/>
    <w:rsid w:val="0096220A"/>
    <w:rsid w:val="00971590"/>
    <w:rsid w:val="00973698"/>
    <w:rsid w:val="009A5B64"/>
    <w:rsid w:val="009C7F9C"/>
    <w:rsid w:val="009D566B"/>
    <w:rsid w:val="009E0292"/>
    <w:rsid w:val="009F20BE"/>
    <w:rsid w:val="00A0527A"/>
    <w:rsid w:val="00A2264C"/>
    <w:rsid w:val="00A2309B"/>
    <w:rsid w:val="00A34FDE"/>
    <w:rsid w:val="00A36BC5"/>
    <w:rsid w:val="00A62597"/>
    <w:rsid w:val="00A76475"/>
    <w:rsid w:val="00A91782"/>
    <w:rsid w:val="00AB0B81"/>
    <w:rsid w:val="00AC4D02"/>
    <w:rsid w:val="00AC7B15"/>
    <w:rsid w:val="00AD6C47"/>
    <w:rsid w:val="00AE057C"/>
    <w:rsid w:val="00AE29FC"/>
    <w:rsid w:val="00B21519"/>
    <w:rsid w:val="00B21BD8"/>
    <w:rsid w:val="00B236F2"/>
    <w:rsid w:val="00B246CA"/>
    <w:rsid w:val="00B307DF"/>
    <w:rsid w:val="00B464CB"/>
    <w:rsid w:val="00B84934"/>
    <w:rsid w:val="00B94097"/>
    <w:rsid w:val="00B97E36"/>
    <w:rsid w:val="00BA768F"/>
    <w:rsid w:val="00BB2741"/>
    <w:rsid w:val="00BE425B"/>
    <w:rsid w:val="00C11775"/>
    <w:rsid w:val="00C12A6C"/>
    <w:rsid w:val="00C6392D"/>
    <w:rsid w:val="00C80F72"/>
    <w:rsid w:val="00C87618"/>
    <w:rsid w:val="00CC226F"/>
    <w:rsid w:val="00CF13EE"/>
    <w:rsid w:val="00CF1ED5"/>
    <w:rsid w:val="00D15240"/>
    <w:rsid w:val="00D21C3C"/>
    <w:rsid w:val="00D2285A"/>
    <w:rsid w:val="00D26E75"/>
    <w:rsid w:val="00D5459C"/>
    <w:rsid w:val="00D75BFF"/>
    <w:rsid w:val="00D81EE3"/>
    <w:rsid w:val="00D861C2"/>
    <w:rsid w:val="00D86F74"/>
    <w:rsid w:val="00D94271"/>
    <w:rsid w:val="00D97E60"/>
    <w:rsid w:val="00DA1F85"/>
    <w:rsid w:val="00DD1931"/>
    <w:rsid w:val="00DD6A46"/>
    <w:rsid w:val="00DF16D3"/>
    <w:rsid w:val="00DF17BE"/>
    <w:rsid w:val="00DF77FC"/>
    <w:rsid w:val="00E005EB"/>
    <w:rsid w:val="00E02331"/>
    <w:rsid w:val="00E21E8A"/>
    <w:rsid w:val="00E340E9"/>
    <w:rsid w:val="00E631C7"/>
    <w:rsid w:val="00E85CB8"/>
    <w:rsid w:val="00EA4118"/>
    <w:rsid w:val="00EA7A41"/>
    <w:rsid w:val="00EB29C0"/>
    <w:rsid w:val="00EC564A"/>
    <w:rsid w:val="00EF704E"/>
    <w:rsid w:val="00F04BDB"/>
    <w:rsid w:val="00F31FBC"/>
    <w:rsid w:val="00F43B42"/>
    <w:rsid w:val="00F671AE"/>
    <w:rsid w:val="00F84106"/>
    <w:rsid w:val="00FB594E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yperlink" Target="mailto:sales@sfsi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hyperlink" Target="http://www.sfs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A9F7B-099A-47AF-AD99-3C2D72F52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3496</TotalTime>
  <Pages>8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User27</cp:lastModifiedBy>
  <cp:revision>68</cp:revision>
  <cp:lastPrinted>2021-08-10T04:36:00Z</cp:lastPrinted>
  <dcterms:created xsi:type="dcterms:W3CDTF">2021-08-10T04:52:00Z</dcterms:created>
  <dcterms:modified xsi:type="dcterms:W3CDTF">2025-07-31T09:15:00Z</dcterms:modified>
</cp:coreProperties>
</file>