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5B" w:rsidRPr="00DD2379" w:rsidRDefault="0021364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21364E">
        <w:rPr>
          <w:sz w:val="14"/>
          <w:szCs w:val="14"/>
        </w:rPr>
        <w:t>Тележка для транспортировки барьеров вместимостью 30шт</w:t>
      </w:r>
      <w:r w:rsidR="0002195B" w:rsidRPr="006F1F92">
        <w:rPr>
          <w:sz w:val="14"/>
          <w:szCs w:val="14"/>
        </w:rPr>
        <w:t xml:space="preserve">                                                                                                                                 </w:t>
      </w:r>
      <w:r w:rsidR="00F82695">
        <w:rPr>
          <w:sz w:val="14"/>
          <w:szCs w:val="14"/>
        </w:rPr>
        <w:t>ТУ 9610-007-51879206-2014г.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            Руководство по эксплуатации</w:t>
      </w:r>
    </w:p>
    <w:p w:rsidR="0002195B" w:rsidRDefault="0021364E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1364E">
        <w:rPr>
          <w:b/>
          <w:bCs/>
          <w:sz w:val="14"/>
          <w:szCs w:val="14"/>
        </w:rPr>
        <w:t>Тележка для транспортировки барьеров вместимостью 30шт</w:t>
      </w:r>
    </w:p>
    <w:p w:rsidR="006F1F92" w:rsidRDefault="006F1F92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F1F92" w:rsidRDefault="006F1F92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1550449" cy="1275576"/>
            <wp:effectExtent l="19050" t="0" r="0" b="0"/>
            <wp:docPr id="1" name="Рисунок 0" descr="9602.00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2.000.00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0062" cy="127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F92" w:rsidRPr="002F2C0D" w:rsidRDefault="006F1F92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6F1F92" w:rsidRPr="006F1F92" w:rsidRDefault="006F1F92" w:rsidP="006F1F92">
      <w:pPr>
        <w:pStyle w:val="a3"/>
        <w:rPr>
          <w:rFonts w:ascii="Times New Roman" w:hAnsi="Times New Roman" w:cs="Times New Roman"/>
          <w:kern w:val="0"/>
          <w:sz w:val="14"/>
          <w:szCs w:val="14"/>
        </w:rPr>
      </w:pPr>
      <w:r w:rsidRPr="006F1F92">
        <w:rPr>
          <w:rFonts w:ascii="Times New Roman" w:hAnsi="Times New Roman" w:cs="Times New Roman"/>
          <w:kern w:val="0"/>
          <w:sz w:val="14"/>
          <w:szCs w:val="14"/>
        </w:rPr>
        <w:t>Настоящий Паспорт (руководство) содержит краткое техническое описание продукции — «</w:t>
      </w:r>
      <w:r w:rsidR="0021364E" w:rsidRPr="0021364E">
        <w:rPr>
          <w:rFonts w:ascii="Times New Roman" w:hAnsi="Times New Roman" w:cs="Times New Roman"/>
          <w:kern w:val="0"/>
          <w:sz w:val="14"/>
          <w:szCs w:val="14"/>
        </w:rPr>
        <w:t xml:space="preserve">Тележка для транспортировки барьеров вместимостью 30шт                                                                                                 </w:t>
      </w:r>
      <w:r w:rsidR="0021364E">
        <w:rPr>
          <w:rFonts w:ascii="Times New Roman" w:hAnsi="Times New Roman" w:cs="Times New Roman"/>
          <w:kern w:val="0"/>
          <w:sz w:val="14"/>
          <w:szCs w:val="14"/>
        </w:rPr>
        <w:t xml:space="preserve">                             </w:t>
      </w:r>
      <w:r>
        <w:rPr>
          <w:rFonts w:ascii="Times New Roman" w:hAnsi="Times New Roman" w:cs="Times New Roman"/>
          <w:kern w:val="0"/>
          <w:sz w:val="14"/>
          <w:szCs w:val="14"/>
        </w:rPr>
        <w:t>»</w:t>
      </w:r>
      <w:r w:rsidRPr="006F1F92">
        <w:rPr>
          <w:rFonts w:ascii="Times New Roman" w:hAnsi="Times New Roman" w:cs="Times New Roman"/>
          <w:kern w:val="0"/>
          <w:sz w:val="14"/>
          <w:szCs w:val="14"/>
        </w:rPr>
        <w:t>(далее - Тележка), что дает общее представление о конструкции и требованиях к эксплуатации изделия.</w:t>
      </w:r>
    </w:p>
    <w:p w:rsidR="006F1F92" w:rsidRPr="006F1F92" w:rsidRDefault="006F1F92" w:rsidP="006F1F92">
      <w:pPr>
        <w:pStyle w:val="a3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6F1F92">
        <w:rPr>
          <w:rFonts w:ascii="Times New Roman" w:hAnsi="Times New Roman" w:cs="Times New Roman"/>
          <w:kern w:val="0"/>
          <w:sz w:val="14"/>
          <w:szCs w:val="14"/>
        </w:rPr>
        <w:t>Тележка представляет собой вспомогательное спортивное оборудование, которое предназначено для перевозки и хранения тренировочных барьеров в количестве 30 шт.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Металлический каркас выполнен из гальванизированной стали. Для удобства перемещения тележка оснащена колесами</w:t>
      </w:r>
    </w:p>
    <w:p w:rsidR="0002195B" w:rsidRDefault="0002195B" w:rsidP="005B4BC2">
      <w:pPr>
        <w:suppressAutoHyphens/>
        <w:ind w:firstLine="426"/>
        <w:rPr>
          <w:sz w:val="14"/>
          <w:szCs w:val="14"/>
        </w:rPr>
      </w:pPr>
      <w:r>
        <w:rPr>
          <w:sz w:val="14"/>
          <w:szCs w:val="14"/>
        </w:rPr>
        <w:t xml:space="preserve">  </w:t>
      </w:r>
    </w:p>
    <w:p w:rsidR="0002195B" w:rsidRDefault="0002195B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02195B" w:rsidRPr="00F82695" w:rsidRDefault="0002195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  </w:t>
      </w:r>
      <w:r w:rsidR="005B2804">
        <w:rPr>
          <w:sz w:val="14"/>
          <w:szCs w:val="14"/>
        </w:rPr>
        <w:t>Высота</w:t>
      </w:r>
      <w:r>
        <w:rPr>
          <w:sz w:val="14"/>
          <w:szCs w:val="14"/>
        </w:rPr>
        <w:t xml:space="preserve"> - </w:t>
      </w:r>
      <w:r w:rsidRPr="00DD2379">
        <w:rPr>
          <w:sz w:val="14"/>
          <w:szCs w:val="14"/>
        </w:rPr>
        <w:t xml:space="preserve"> </w:t>
      </w:r>
      <w:r w:rsidR="006F1F92">
        <w:rPr>
          <w:sz w:val="14"/>
          <w:szCs w:val="14"/>
        </w:rPr>
        <w:t>916</w:t>
      </w:r>
      <w:r w:rsidRPr="00DD2379">
        <w:rPr>
          <w:sz w:val="14"/>
          <w:szCs w:val="14"/>
        </w:rPr>
        <w:t>мм</w:t>
      </w:r>
      <w:r w:rsidR="00F82695" w:rsidRPr="00DD2379">
        <w:rPr>
          <w:sz w:val="14"/>
          <w:szCs w:val="14"/>
        </w:rPr>
        <w:t>;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Длина - </w:t>
      </w:r>
      <w:r w:rsidR="006F1F92">
        <w:rPr>
          <w:sz w:val="14"/>
          <w:szCs w:val="14"/>
        </w:rPr>
        <w:t>1809</w:t>
      </w:r>
      <w:r>
        <w:rPr>
          <w:sz w:val="14"/>
          <w:szCs w:val="14"/>
        </w:rPr>
        <w:t>м</w:t>
      </w:r>
      <w:r w:rsidR="006F1F92">
        <w:rPr>
          <w:sz w:val="14"/>
          <w:szCs w:val="14"/>
        </w:rPr>
        <w:t>м</w:t>
      </w:r>
      <w:r w:rsidRPr="009A5887">
        <w:rPr>
          <w:sz w:val="14"/>
          <w:szCs w:val="14"/>
        </w:rPr>
        <w:t xml:space="preserve">; </w:t>
      </w:r>
      <w:r>
        <w:rPr>
          <w:sz w:val="14"/>
          <w:szCs w:val="14"/>
        </w:rPr>
        <w:t>Ширина -</w:t>
      </w:r>
      <w:r w:rsidR="006F1F92">
        <w:rPr>
          <w:sz w:val="14"/>
          <w:szCs w:val="14"/>
        </w:rPr>
        <w:t>1127</w:t>
      </w:r>
      <w:r>
        <w:rPr>
          <w:sz w:val="14"/>
          <w:szCs w:val="14"/>
        </w:rPr>
        <w:t>м</w:t>
      </w:r>
      <w:r w:rsidR="006F1F92">
        <w:rPr>
          <w:sz w:val="14"/>
          <w:szCs w:val="14"/>
        </w:rPr>
        <w:t>м</w:t>
      </w:r>
      <w:r w:rsidRPr="009A5887">
        <w:rPr>
          <w:sz w:val="14"/>
          <w:szCs w:val="14"/>
        </w:rPr>
        <w:t>;</w:t>
      </w:r>
      <w:r w:rsidRPr="00DD2379">
        <w:rPr>
          <w:sz w:val="14"/>
          <w:szCs w:val="14"/>
        </w:rPr>
        <w:t xml:space="preserve"> 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-106" w:type="dxa"/>
        <w:tblLayout w:type="fixed"/>
        <w:tblLook w:val="0000"/>
      </w:tblPr>
      <w:tblGrid>
        <w:gridCol w:w="2988"/>
        <w:gridCol w:w="720"/>
      </w:tblGrid>
      <w:tr w:rsidR="0002195B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6F1F92">
            <w:r>
              <w:rPr>
                <w:sz w:val="14"/>
                <w:szCs w:val="14"/>
              </w:rPr>
              <w:t>1</w:t>
            </w:r>
            <w:r w:rsidR="005B2804">
              <w:rPr>
                <w:sz w:val="14"/>
                <w:szCs w:val="14"/>
              </w:rPr>
              <w:t xml:space="preserve">. </w:t>
            </w:r>
            <w:r w:rsidR="006F1F92">
              <w:rPr>
                <w:sz w:val="14"/>
                <w:szCs w:val="14"/>
              </w:rPr>
              <w:t xml:space="preserve">Боковина Левая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D742EF">
            <w:r>
              <w:rPr>
                <w:sz w:val="14"/>
                <w:szCs w:val="14"/>
              </w:rPr>
              <w:t>2</w:t>
            </w:r>
            <w:r w:rsidR="005B2804">
              <w:rPr>
                <w:sz w:val="14"/>
                <w:szCs w:val="14"/>
              </w:rPr>
              <w:t xml:space="preserve">. </w:t>
            </w:r>
            <w:r w:rsidR="006F1F92">
              <w:rPr>
                <w:sz w:val="14"/>
                <w:szCs w:val="14"/>
              </w:rPr>
              <w:t>Боковина Правая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550C3C">
            <w:r>
              <w:rPr>
                <w:sz w:val="14"/>
                <w:szCs w:val="14"/>
              </w:rPr>
              <w:t xml:space="preserve">3. </w:t>
            </w:r>
            <w:r w:rsidR="006F1F92">
              <w:rPr>
                <w:sz w:val="14"/>
                <w:szCs w:val="14"/>
              </w:rPr>
              <w:t>Ру</w:t>
            </w:r>
            <w:r w:rsidR="00550C3C">
              <w:rPr>
                <w:sz w:val="14"/>
                <w:szCs w:val="14"/>
              </w:rPr>
              <w:t>чка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7564CF">
            <w:r>
              <w:rPr>
                <w:sz w:val="14"/>
                <w:szCs w:val="14"/>
              </w:rPr>
              <w:t xml:space="preserve">4. </w:t>
            </w:r>
            <w:r w:rsidR="007564CF">
              <w:rPr>
                <w:sz w:val="14"/>
                <w:szCs w:val="14"/>
              </w:rPr>
              <w:t>Стяжка поперечная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3505F8" w:rsidP="003505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5.Нижняя перекладина </w:t>
            </w:r>
            <w:r w:rsidR="007564CF">
              <w:rPr>
                <w:sz w:val="14"/>
                <w:szCs w:val="1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7564CF" w:rsidP="007564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Винт М10х20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7564CF" w:rsidP="007564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Шайба М10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7564CF" w:rsidP="007564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 Гайка М10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7564CF" w:rsidP="007564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 Колесо поворотное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2шт.</w:t>
            </w:r>
          </w:p>
        </w:tc>
      </w:tr>
      <w:tr w:rsidR="007564CF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4CF" w:rsidRDefault="007564CF" w:rsidP="007564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 Колесо неповоротное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CF" w:rsidRDefault="007564CF" w:rsidP="00D742EF">
            <w:pPr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2шт.</w:t>
            </w:r>
          </w:p>
        </w:tc>
      </w:tr>
    </w:tbl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                                        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4. Устройство изделия.</w:t>
      </w:r>
    </w:p>
    <w:p w:rsidR="0002195B" w:rsidRPr="00993D4A" w:rsidRDefault="0002195B" w:rsidP="00993D4A">
      <w:pPr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       </w:t>
      </w:r>
      <w:r w:rsidR="00F82695">
        <w:rPr>
          <w:sz w:val="14"/>
          <w:szCs w:val="14"/>
        </w:rPr>
        <w:t xml:space="preserve">   </w:t>
      </w:r>
      <w:r w:rsidR="005152E3">
        <w:rPr>
          <w:sz w:val="14"/>
          <w:szCs w:val="14"/>
        </w:rPr>
        <w:t>Тележка  поставляе</w:t>
      </w:r>
      <w:r w:rsidR="00550C3C">
        <w:rPr>
          <w:sz w:val="14"/>
          <w:szCs w:val="14"/>
        </w:rPr>
        <w:t xml:space="preserve">тся комплектом из Боковин левой и правой </w:t>
      </w:r>
      <w:r w:rsidR="00550C3C" w:rsidRPr="00550C3C">
        <w:rPr>
          <w:sz w:val="14"/>
          <w:szCs w:val="14"/>
        </w:rPr>
        <w:t>[</w:t>
      </w:r>
      <w:r w:rsidR="00550C3C">
        <w:rPr>
          <w:sz w:val="14"/>
          <w:szCs w:val="14"/>
        </w:rPr>
        <w:t>1</w:t>
      </w:r>
      <w:r w:rsidR="00550C3C" w:rsidRPr="00550C3C">
        <w:rPr>
          <w:sz w:val="14"/>
          <w:szCs w:val="14"/>
        </w:rPr>
        <w:t>,2</w:t>
      </w:r>
      <w:proofErr w:type="gramStart"/>
      <w:r w:rsidR="00550C3C" w:rsidRPr="00550C3C">
        <w:rPr>
          <w:sz w:val="14"/>
          <w:szCs w:val="14"/>
        </w:rPr>
        <w:t xml:space="preserve"> ]</w:t>
      </w:r>
      <w:proofErr w:type="gramEnd"/>
      <w:r w:rsidR="00550C3C">
        <w:rPr>
          <w:sz w:val="14"/>
          <w:szCs w:val="14"/>
        </w:rPr>
        <w:t>,</w:t>
      </w:r>
      <w:r w:rsidR="00550C3C" w:rsidRPr="00550C3C">
        <w:rPr>
          <w:sz w:val="14"/>
          <w:szCs w:val="14"/>
        </w:rPr>
        <w:t xml:space="preserve"> </w:t>
      </w:r>
      <w:r w:rsidR="00550C3C">
        <w:rPr>
          <w:sz w:val="14"/>
          <w:szCs w:val="14"/>
        </w:rPr>
        <w:t xml:space="preserve">ручки </w:t>
      </w:r>
      <w:r w:rsidR="00550C3C" w:rsidRPr="00550C3C">
        <w:rPr>
          <w:sz w:val="14"/>
          <w:szCs w:val="14"/>
        </w:rPr>
        <w:t xml:space="preserve">[3], </w:t>
      </w:r>
      <w:r w:rsidR="00550C3C">
        <w:rPr>
          <w:sz w:val="14"/>
          <w:szCs w:val="14"/>
        </w:rPr>
        <w:t xml:space="preserve">стяжки поперечной </w:t>
      </w:r>
      <w:r w:rsidR="00550C3C" w:rsidRPr="00550C3C">
        <w:rPr>
          <w:sz w:val="14"/>
          <w:szCs w:val="14"/>
        </w:rPr>
        <w:t xml:space="preserve">[4], </w:t>
      </w:r>
      <w:r w:rsidR="00550C3C">
        <w:rPr>
          <w:sz w:val="14"/>
          <w:szCs w:val="14"/>
        </w:rPr>
        <w:t xml:space="preserve">нижних перекладин </w:t>
      </w:r>
      <w:r w:rsidR="00550C3C" w:rsidRPr="00550C3C">
        <w:rPr>
          <w:sz w:val="14"/>
          <w:szCs w:val="14"/>
        </w:rPr>
        <w:t xml:space="preserve">[5] </w:t>
      </w:r>
      <w:r w:rsidR="00550C3C">
        <w:rPr>
          <w:sz w:val="14"/>
          <w:szCs w:val="14"/>
        </w:rPr>
        <w:t xml:space="preserve"> </w:t>
      </w:r>
      <w:r w:rsidR="00DD41F5">
        <w:rPr>
          <w:sz w:val="14"/>
          <w:szCs w:val="14"/>
        </w:rPr>
        <w:t xml:space="preserve"> </w:t>
      </w:r>
      <w:r w:rsidR="00F82695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="00550C3C">
        <w:rPr>
          <w:sz w:val="14"/>
          <w:szCs w:val="14"/>
        </w:rPr>
        <w:t xml:space="preserve">Боковины представляют собой сварные конструкции из стального листа толщиной 3мм. Ручка представляет собой сварную конструкцию из стального листа 3мм и стальной трубы наружным диаметром 25мм. Стяжка нижняя и нижние перекладины выполнены из стального листа 3мм. Все элементы конструкции соединяются между собой с помощью крепежа </w:t>
      </w:r>
      <w:r w:rsidR="00550C3C" w:rsidRPr="00550C3C">
        <w:rPr>
          <w:sz w:val="14"/>
          <w:szCs w:val="14"/>
        </w:rPr>
        <w:t>[</w:t>
      </w:r>
      <w:r w:rsidR="00550C3C">
        <w:rPr>
          <w:sz w:val="14"/>
          <w:szCs w:val="14"/>
        </w:rPr>
        <w:t>6</w:t>
      </w:r>
      <w:r w:rsidR="00550C3C" w:rsidRPr="00550C3C">
        <w:rPr>
          <w:sz w:val="14"/>
          <w:szCs w:val="14"/>
        </w:rPr>
        <w:t>,7,8]</w:t>
      </w:r>
      <w:r w:rsidR="00993D4A" w:rsidRPr="00993D4A">
        <w:rPr>
          <w:sz w:val="14"/>
          <w:szCs w:val="14"/>
        </w:rPr>
        <w:t>.</w:t>
      </w:r>
      <w:r w:rsidR="00550C3C">
        <w:rPr>
          <w:sz w:val="14"/>
          <w:szCs w:val="14"/>
        </w:rPr>
        <w:t xml:space="preserve">  </w:t>
      </w:r>
      <w:r w:rsidR="00993D4A">
        <w:rPr>
          <w:sz w:val="14"/>
          <w:szCs w:val="14"/>
        </w:rPr>
        <w:t xml:space="preserve">Все металлические элементы тележки покрыты гальваническим покрытием. </w:t>
      </w:r>
    </w:p>
    <w:p w:rsidR="0002195B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Default="00550C3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lastRenderedPageBreak/>
        <w:drawing>
          <wp:inline distT="0" distB="0" distL="0" distR="0">
            <wp:extent cx="4305300" cy="2527935"/>
            <wp:effectExtent l="19050" t="0" r="0" b="0"/>
            <wp:docPr id="4" name="Рисунок 3" descr="9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95B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8F6A6B" w:rsidRDefault="0002195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8F6A6B">
        <w:rPr>
          <w:i/>
          <w:iCs/>
          <w:sz w:val="14"/>
          <w:szCs w:val="14"/>
        </w:rPr>
        <w:t>Рисунок 1</w:t>
      </w:r>
    </w:p>
    <w:p w:rsidR="0002195B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2195B" w:rsidRDefault="0002195B" w:rsidP="00F115BA">
      <w:pPr>
        <w:ind w:firstLine="360"/>
        <w:jc w:val="both"/>
        <w:rPr>
          <w:sz w:val="14"/>
          <w:szCs w:val="14"/>
        </w:rPr>
      </w:pPr>
    </w:p>
    <w:p w:rsidR="0002195B" w:rsidRDefault="0002195B" w:rsidP="005B4BC2">
      <w:pPr>
        <w:ind w:firstLine="851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Установка должна производиться на </w:t>
      </w:r>
      <w:r w:rsidR="00993D4A">
        <w:rPr>
          <w:sz w:val="14"/>
          <w:szCs w:val="14"/>
        </w:rPr>
        <w:t>ровной и твердой поверхности</w:t>
      </w:r>
      <w:r>
        <w:rPr>
          <w:sz w:val="14"/>
          <w:szCs w:val="14"/>
        </w:rPr>
        <w:t>.</w:t>
      </w:r>
    </w:p>
    <w:p w:rsidR="0002195B" w:rsidRDefault="0002195B" w:rsidP="005B4BC2">
      <w:pPr>
        <w:jc w:val="both"/>
        <w:rPr>
          <w:sz w:val="14"/>
          <w:szCs w:val="14"/>
        </w:rPr>
      </w:pPr>
      <w:r>
        <w:rPr>
          <w:sz w:val="14"/>
          <w:szCs w:val="14"/>
        </w:rPr>
        <w:tab/>
        <w:t xml:space="preserve">Так как установка </w:t>
      </w:r>
      <w:r w:rsidR="00993D4A">
        <w:rPr>
          <w:sz w:val="14"/>
          <w:szCs w:val="14"/>
        </w:rPr>
        <w:t>тележки</w:t>
      </w:r>
      <w:r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02195B" w:rsidRDefault="0002195B" w:rsidP="005B4BC2">
      <w:pPr>
        <w:tabs>
          <w:tab w:val="left" w:pos="851"/>
          <w:tab w:val="left" w:pos="1080"/>
        </w:tabs>
        <w:suppressAutoHyphens/>
        <w:ind w:firstLine="90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1. Во избежание травм и порчи изделия, установка, демонтаж и перемещение </w:t>
      </w:r>
      <w:r w:rsidR="00993D4A">
        <w:rPr>
          <w:sz w:val="14"/>
          <w:szCs w:val="14"/>
        </w:rPr>
        <w:t xml:space="preserve">элементов </w:t>
      </w:r>
      <w:r>
        <w:rPr>
          <w:sz w:val="14"/>
          <w:szCs w:val="14"/>
        </w:rPr>
        <w:t>изделия должна проводиться не менее чем 2 взрослыми (не моложе 18 лет) специалистами.</w:t>
      </w:r>
    </w:p>
    <w:p w:rsidR="0002195B" w:rsidRPr="00993D4A" w:rsidRDefault="0002195B" w:rsidP="005B4BC2">
      <w:pPr>
        <w:tabs>
          <w:tab w:val="left" w:pos="851"/>
          <w:tab w:val="left" w:pos="1080"/>
        </w:tabs>
        <w:suppressAutoHyphens/>
        <w:ind w:firstLine="90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2. Собрать </w:t>
      </w:r>
      <w:r w:rsidR="00993D4A">
        <w:rPr>
          <w:sz w:val="14"/>
          <w:szCs w:val="14"/>
        </w:rPr>
        <w:t>тележку   (см</w:t>
      </w:r>
      <w:proofErr w:type="gramStart"/>
      <w:r w:rsidR="00993D4A">
        <w:rPr>
          <w:sz w:val="14"/>
          <w:szCs w:val="14"/>
        </w:rPr>
        <w:t>.р</w:t>
      </w:r>
      <w:proofErr w:type="gramEnd"/>
      <w:r w:rsidR="00993D4A">
        <w:rPr>
          <w:sz w:val="14"/>
          <w:szCs w:val="14"/>
        </w:rPr>
        <w:t xml:space="preserve">ис.1)  с помощью крепежа </w:t>
      </w:r>
      <w:r w:rsidR="00993D4A" w:rsidRPr="00993D4A">
        <w:rPr>
          <w:sz w:val="14"/>
          <w:szCs w:val="14"/>
        </w:rPr>
        <w:t>[6-8]</w:t>
      </w:r>
    </w:p>
    <w:p w:rsidR="0002195B" w:rsidRPr="0028155C" w:rsidRDefault="0002195B" w:rsidP="00560F4F">
      <w:pPr>
        <w:widowControl w:val="0"/>
        <w:tabs>
          <w:tab w:val="num" w:pos="1364"/>
        </w:tabs>
        <w:suppressAutoHyphens/>
        <w:jc w:val="both"/>
        <w:rPr>
          <w:sz w:val="14"/>
          <w:szCs w:val="14"/>
        </w:rPr>
      </w:pPr>
    </w:p>
    <w:p w:rsidR="0002195B" w:rsidRDefault="0002195B" w:rsidP="0028155C">
      <w:pPr>
        <w:widowControl w:val="0"/>
        <w:suppressAutoHyphens/>
        <w:jc w:val="both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02195B" w:rsidRDefault="0002195B" w:rsidP="005B4BC2">
      <w:pPr>
        <w:ind w:firstLine="36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Перед началом эксплуатации проверить все крепежные соединения. </w:t>
      </w:r>
      <w:proofErr w:type="gramStart"/>
      <w:r>
        <w:rPr>
          <w:sz w:val="14"/>
          <w:szCs w:val="14"/>
        </w:rPr>
        <w:t>Надежность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При </w:t>
      </w:r>
      <w:proofErr w:type="gramStart"/>
      <w:r>
        <w:rPr>
          <w:sz w:val="14"/>
          <w:szCs w:val="14"/>
        </w:rPr>
        <w:t>обнаружении</w:t>
      </w:r>
      <w:proofErr w:type="gramEnd"/>
      <w:r>
        <w:rPr>
          <w:sz w:val="14"/>
          <w:szCs w:val="14"/>
        </w:rPr>
        <w:t xml:space="preserve"> каких либо неисправностей эксплуатацию изделия прекратить. </w:t>
      </w:r>
    </w:p>
    <w:p w:rsidR="0002195B" w:rsidRPr="005B4BC2" w:rsidRDefault="0002195B" w:rsidP="005B4BC2">
      <w:pPr>
        <w:ind w:firstLine="360"/>
        <w:rPr>
          <w:sz w:val="14"/>
          <w:szCs w:val="14"/>
          <w:u w:val="single"/>
        </w:rPr>
      </w:pPr>
      <w:r w:rsidRPr="005B4BC2">
        <w:rPr>
          <w:sz w:val="14"/>
          <w:szCs w:val="14"/>
          <w:u w:val="single"/>
        </w:rPr>
        <w:t xml:space="preserve">Запрещается эксплуатация </w:t>
      </w:r>
      <w:r w:rsidR="00993D4A">
        <w:rPr>
          <w:sz w:val="14"/>
          <w:szCs w:val="14"/>
          <w:u w:val="single"/>
        </w:rPr>
        <w:t>тележки</w:t>
      </w:r>
      <w:r w:rsidRPr="005B4BC2">
        <w:rPr>
          <w:sz w:val="14"/>
          <w:szCs w:val="14"/>
          <w:u w:val="single"/>
        </w:rPr>
        <w:t xml:space="preserve"> детьми.</w:t>
      </w:r>
    </w:p>
    <w:p w:rsidR="0002195B" w:rsidRPr="00EC2F89" w:rsidRDefault="0002195B" w:rsidP="00FD0441">
      <w:pPr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2195B" w:rsidRPr="00DD2379" w:rsidRDefault="0002195B" w:rsidP="00B75A3D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="00993D4A">
        <w:rPr>
          <w:sz w:val="14"/>
          <w:szCs w:val="14"/>
        </w:rPr>
        <w:t>тележки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</w:t>
      </w:r>
      <w:proofErr w:type="gramStart"/>
      <w:r w:rsidRPr="00DD2379">
        <w:rPr>
          <w:sz w:val="14"/>
          <w:szCs w:val="14"/>
        </w:rPr>
        <w:t>.</w:t>
      </w:r>
      <w:proofErr w:type="gramEnd"/>
      <w:r>
        <w:rPr>
          <w:sz w:val="14"/>
          <w:szCs w:val="14"/>
        </w:rPr>
        <w:t xml:space="preserve"> </w:t>
      </w:r>
      <w:proofErr w:type="gramStart"/>
      <w:r w:rsidR="00993D4A">
        <w:rPr>
          <w:sz w:val="14"/>
          <w:szCs w:val="14"/>
        </w:rPr>
        <w:t>т</w:t>
      </w:r>
      <w:proofErr w:type="gramEnd"/>
      <w:r w:rsidR="00993D4A">
        <w:rPr>
          <w:sz w:val="14"/>
          <w:szCs w:val="14"/>
        </w:rPr>
        <w:t>ележка</w:t>
      </w:r>
      <w:r>
        <w:rPr>
          <w:sz w:val="14"/>
          <w:szCs w:val="14"/>
        </w:rPr>
        <w:t xml:space="preserve">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 xml:space="preserve">С на </w:t>
      </w:r>
      <w:proofErr w:type="gramStart"/>
      <w:r w:rsidRPr="00DD2379">
        <w:rPr>
          <w:sz w:val="14"/>
          <w:szCs w:val="14"/>
        </w:rPr>
        <w:t>расстоянии</w:t>
      </w:r>
      <w:proofErr w:type="gramEnd"/>
      <w:r w:rsidRPr="00DD2379">
        <w:rPr>
          <w:sz w:val="14"/>
          <w:szCs w:val="14"/>
        </w:rPr>
        <w:t xml:space="preserve">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02195B" w:rsidRPr="00EC2F89" w:rsidRDefault="0021364E" w:rsidP="00380621">
      <w:pPr>
        <w:widowControl w:val="0"/>
        <w:autoSpaceDE w:val="0"/>
        <w:autoSpaceDN w:val="0"/>
        <w:adjustRightInd w:val="0"/>
        <w:ind w:firstLine="360"/>
        <w:jc w:val="both"/>
      </w:pPr>
      <w:r w:rsidRPr="0021364E">
        <w:rPr>
          <w:sz w:val="14"/>
          <w:szCs w:val="14"/>
        </w:rPr>
        <w:t>Тележка для транспортировки барьеров вместимостью 30шт</w:t>
      </w:r>
      <w:r w:rsidR="0071404E">
        <w:rPr>
          <w:sz w:val="14"/>
          <w:szCs w:val="14"/>
        </w:rPr>
        <w:t xml:space="preserve"> признан</w:t>
      </w:r>
      <w:r w:rsidR="00993D4A">
        <w:rPr>
          <w:sz w:val="14"/>
          <w:szCs w:val="14"/>
        </w:rPr>
        <w:t>а</w:t>
      </w:r>
      <w:r w:rsidR="0071404E">
        <w:rPr>
          <w:sz w:val="14"/>
          <w:szCs w:val="14"/>
        </w:rPr>
        <w:t xml:space="preserve"> годн</w:t>
      </w:r>
      <w:r w:rsidR="00993D4A">
        <w:rPr>
          <w:sz w:val="14"/>
          <w:szCs w:val="14"/>
        </w:rPr>
        <w:t>ой</w:t>
      </w:r>
      <w:r w:rsidR="0002195B" w:rsidRPr="00DD2379">
        <w:rPr>
          <w:sz w:val="14"/>
          <w:szCs w:val="14"/>
        </w:rPr>
        <w:t xml:space="preserve"> к эксплуатации</w:t>
      </w:r>
      <w:r w:rsidR="0002195B">
        <w:rPr>
          <w:sz w:val="14"/>
          <w:szCs w:val="14"/>
        </w:rPr>
        <w:t>.</w:t>
      </w:r>
      <w:r w:rsidR="0002195B" w:rsidRPr="00DD2379">
        <w:rPr>
          <w:sz w:val="14"/>
          <w:szCs w:val="14"/>
        </w:rPr>
        <w:t xml:space="preserve">  Изготовитель гарантирует соответствие </w:t>
      </w:r>
      <w:r w:rsidR="00993D4A">
        <w:rPr>
          <w:sz w:val="14"/>
          <w:szCs w:val="14"/>
        </w:rPr>
        <w:t>тележки</w:t>
      </w:r>
      <w:r w:rsidR="0002195B">
        <w:rPr>
          <w:sz w:val="14"/>
          <w:szCs w:val="14"/>
        </w:rPr>
        <w:t xml:space="preserve">  ТУ 9610-007-51879206-2014</w:t>
      </w:r>
      <w:r w:rsidR="0002195B"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 w:rsidR="0002195B">
        <w:rPr>
          <w:sz w:val="14"/>
          <w:szCs w:val="14"/>
        </w:rPr>
        <w:t xml:space="preserve">антийный срок эксплуатации </w:t>
      </w:r>
      <w:r w:rsidR="00CB76B0">
        <w:rPr>
          <w:sz w:val="14"/>
          <w:szCs w:val="14"/>
        </w:rPr>
        <w:t>тележки</w:t>
      </w:r>
      <w:r w:rsidR="0002195B">
        <w:rPr>
          <w:sz w:val="14"/>
          <w:szCs w:val="14"/>
        </w:rPr>
        <w:t xml:space="preserve"> </w:t>
      </w:r>
      <w:r w:rsidR="0002195B" w:rsidRPr="00DD2379">
        <w:rPr>
          <w:sz w:val="14"/>
          <w:szCs w:val="14"/>
        </w:rPr>
        <w:t>12 месяцев со дня продажи. Срок службы не менее 4 лет.</w:t>
      </w:r>
    </w:p>
    <w:p w:rsidR="0002195B" w:rsidRPr="00DD2379" w:rsidRDefault="0002195B" w:rsidP="00380621">
      <w:pPr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 Гарантия не распространяется на изделия, поврежденные при перевозке или из-за несоблюдения </w:t>
      </w:r>
      <w:r w:rsidRPr="00DD2379">
        <w:rPr>
          <w:sz w:val="14"/>
          <w:szCs w:val="14"/>
        </w:rPr>
        <w:tab/>
        <w:t xml:space="preserve"> правил эксплуатации и хранения, приведенных в данном руководстве.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 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F82695" w:rsidP="00DD2379">
      <w:pPr>
        <w:widowControl w:val="0"/>
        <w:autoSpaceDE w:val="0"/>
        <w:autoSpaceDN w:val="0"/>
        <w:adjustRightInd w:val="0"/>
        <w:ind w:firstLine="792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ОО</w:t>
      </w:r>
      <w:r w:rsidR="0002195B" w:rsidRPr="00DD2379">
        <w:rPr>
          <w:b/>
          <w:bCs/>
          <w:sz w:val="14"/>
          <w:szCs w:val="14"/>
        </w:rPr>
        <w:t>О «ФСИ «Аналитика»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Юридический адрес: 443532 Самарская обл., Волжский р-он,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поселок Верхняя Подстепновка, ул. Специалистов, д. 16 Б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 w:rsidRPr="00DD2379">
        <w:rPr>
          <w:sz w:val="14"/>
          <w:szCs w:val="14"/>
        </w:rPr>
        <w:t>Тел/факс. (846) 979-23-53,</w:t>
      </w:r>
    </w:p>
    <w:p w:rsidR="0002195B" w:rsidRPr="00A8580B" w:rsidRDefault="0002195B" w:rsidP="00A8580B">
      <w:pPr>
        <w:widowControl w:val="0"/>
        <w:autoSpaceDE w:val="0"/>
        <w:autoSpaceDN w:val="0"/>
        <w:adjustRightInd w:val="0"/>
        <w:jc w:val="center"/>
        <w:rPr>
          <w:color w:val="0000FF"/>
          <w:sz w:val="14"/>
          <w:szCs w:val="14"/>
          <w:u w:val="single"/>
        </w:rPr>
      </w:pPr>
      <w:r w:rsidRPr="00DD2379">
        <w:rPr>
          <w:i/>
          <w:iCs/>
          <w:sz w:val="14"/>
          <w:szCs w:val="14"/>
        </w:rPr>
        <w:t xml:space="preserve">Электр.почта: </w:t>
      </w:r>
      <w:r w:rsidRPr="00DD2379">
        <w:rPr>
          <w:b/>
          <w:bCs/>
          <w:sz w:val="14"/>
          <w:szCs w:val="14"/>
        </w:rPr>
        <w:t xml:space="preserve">e-mail: </w:t>
      </w:r>
      <w:r>
        <w:rPr>
          <w:color w:val="0000FF"/>
          <w:sz w:val="14"/>
          <w:szCs w:val="14"/>
          <w:u w:val="single"/>
          <w:lang w:val="en-US"/>
        </w:rPr>
        <w:t>info</w:t>
      </w:r>
      <w:r w:rsidRPr="00DD2379">
        <w:rPr>
          <w:color w:val="0000FF"/>
          <w:sz w:val="14"/>
          <w:szCs w:val="14"/>
          <w:u w:val="single"/>
        </w:rPr>
        <w:t>@</w:t>
      </w:r>
      <w:r>
        <w:rPr>
          <w:color w:val="0000FF"/>
          <w:sz w:val="14"/>
          <w:szCs w:val="14"/>
          <w:u w:val="single"/>
          <w:lang w:val="en-US"/>
        </w:rPr>
        <w:t>sfsi</w:t>
      </w:r>
      <w:r w:rsidRPr="00DD2379">
        <w:rPr>
          <w:color w:val="0000FF"/>
          <w:sz w:val="14"/>
          <w:szCs w:val="14"/>
          <w:u w:val="single"/>
        </w:rPr>
        <w:t>.</w:t>
      </w:r>
      <w:r>
        <w:rPr>
          <w:color w:val="0000FF"/>
          <w:sz w:val="14"/>
          <w:szCs w:val="14"/>
          <w:u w:val="single"/>
          <w:lang w:val="en-US"/>
        </w:rPr>
        <w:t>ru</w:t>
      </w:r>
      <w:r w:rsidRPr="00DD2379">
        <w:rPr>
          <w:color w:val="0000FF"/>
          <w:sz w:val="14"/>
          <w:szCs w:val="14"/>
        </w:rPr>
        <w:t xml:space="preserve">  </w:t>
      </w:r>
      <w:r w:rsidRPr="00DD2379">
        <w:rPr>
          <w:b/>
          <w:bCs/>
          <w:sz w:val="14"/>
          <w:szCs w:val="14"/>
        </w:rPr>
        <w:t>Сайт:</w:t>
      </w:r>
      <w:r>
        <w:rPr>
          <w:b/>
          <w:bCs/>
          <w:sz w:val="14"/>
          <w:szCs w:val="14"/>
        </w:rPr>
        <w:t xml:space="preserve"> </w:t>
      </w:r>
      <w:r w:rsidRPr="00DD2379">
        <w:rPr>
          <w:color w:val="0000FF"/>
          <w:sz w:val="14"/>
          <w:szCs w:val="14"/>
          <w:u w:val="single"/>
        </w:rPr>
        <w:t>sfsi.ru</w:t>
      </w:r>
    </w:p>
    <w:sectPr w:rsidR="0002195B" w:rsidRPr="00A8580B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3848B0"/>
    <w:rsid w:val="00013531"/>
    <w:rsid w:val="0001382E"/>
    <w:rsid w:val="0002195B"/>
    <w:rsid w:val="00025BB8"/>
    <w:rsid w:val="000331F0"/>
    <w:rsid w:val="00034908"/>
    <w:rsid w:val="00035194"/>
    <w:rsid w:val="00044AE4"/>
    <w:rsid w:val="0004667B"/>
    <w:rsid w:val="00051611"/>
    <w:rsid w:val="00057D61"/>
    <w:rsid w:val="0006281C"/>
    <w:rsid w:val="00065C02"/>
    <w:rsid w:val="00075964"/>
    <w:rsid w:val="00102616"/>
    <w:rsid w:val="0013246C"/>
    <w:rsid w:val="0018445B"/>
    <w:rsid w:val="00186B60"/>
    <w:rsid w:val="00187053"/>
    <w:rsid w:val="00193BC7"/>
    <w:rsid w:val="001A2BDC"/>
    <w:rsid w:val="001A7A64"/>
    <w:rsid w:val="001D0EBC"/>
    <w:rsid w:val="001E0500"/>
    <w:rsid w:val="001E26F7"/>
    <w:rsid w:val="00201783"/>
    <w:rsid w:val="002101F8"/>
    <w:rsid w:val="0021364E"/>
    <w:rsid w:val="002226DC"/>
    <w:rsid w:val="00224E61"/>
    <w:rsid w:val="00250B0D"/>
    <w:rsid w:val="0027659A"/>
    <w:rsid w:val="0028155C"/>
    <w:rsid w:val="00297185"/>
    <w:rsid w:val="002A2075"/>
    <w:rsid w:val="002B5B62"/>
    <w:rsid w:val="002B6D31"/>
    <w:rsid w:val="002C7E90"/>
    <w:rsid w:val="002F2BFA"/>
    <w:rsid w:val="002F2C0D"/>
    <w:rsid w:val="002F489A"/>
    <w:rsid w:val="002F73EA"/>
    <w:rsid w:val="003243BF"/>
    <w:rsid w:val="0033725F"/>
    <w:rsid w:val="0034013F"/>
    <w:rsid w:val="003416A0"/>
    <w:rsid w:val="00346FFF"/>
    <w:rsid w:val="003505F8"/>
    <w:rsid w:val="0035363F"/>
    <w:rsid w:val="00380621"/>
    <w:rsid w:val="003848B0"/>
    <w:rsid w:val="003A2FD2"/>
    <w:rsid w:val="003A530F"/>
    <w:rsid w:val="003B05CD"/>
    <w:rsid w:val="003B0879"/>
    <w:rsid w:val="003B3B58"/>
    <w:rsid w:val="003C4EA3"/>
    <w:rsid w:val="003D535C"/>
    <w:rsid w:val="004176CC"/>
    <w:rsid w:val="00445B68"/>
    <w:rsid w:val="00464334"/>
    <w:rsid w:val="00480766"/>
    <w:rsid w:val="004E5863"/>
    <w:rsid w:val="004E5C1B"/>
    <w:rsid w:val="004E6190"/>
    <w:rsid w:val="005152E3"/>
    <w:rsid w:val="00525AE2"/>
    <w:rsid w:val="00541D32"/>
    <w:rsid w:val="00546BF7"/>
    <w:rsid w:val="00550C3C"/>
    <w:rsid w:val="00555260"/>
    <w:rsid w:val="00560F4F"/>
    <w:rsid w:val="00562796"/>
    <w:rsid w:val="00562E9D"/>
    <w:rsid w:val="005816BE"/>
    <w:rsid w:val="005A3D40"/>
    <w:rsid w:val="005B2804"/>
    <w:rsid w:val="005B4BC2"/>
    <w:rsid w:val="005C546A"/>
    <w:rsid w:val="005C5759"/>
    <w:rsid w:val="005D1D82"/>
    <w:rsid w:val="005D7D0D"/>
    <w:rsid w:val="005E0EB8"/>
    <w:rsid w:val="005F5DF9"/>
    <w:rsid w:val="00617BDA"/>
    <w:rsid w:val="00624CC2"/>
    <w:rsid w:val="006254BD"/>
    <w:rsid w:val="006331C8"/>
    <w:rsid w:val="006401BB"/>
    <w:rsid w:val="00662F74"/>
    <w:rsid w:val="00672649"/>
    <w:rsid w:val="006C2904"/>
    <w:rsid w:val="006F1F92"/>
    <w:rsid w:val="00713C88"/>
    <w:rsid w:val="0071404E"/>
    <w:rsid w:val="00717642"/>
    <w:rsid w:val="007564CF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125CA"/>
    <w:rsid w:val="00814302"/>
    <w:rsid w:val="00820234"/>
    <w:rsid w:val="00830CF4"/>
    <w:rsid w:val="00841356"/>
    <w:rsid w:val="00851945"/>
    <w:rsid w:val="00857913"/>
    <w:rsid w:val="00861B15"/>
    <w:rsid w:val="0089020F"/>
    <w:rsid w:val="0089669F"/>
    <w:rsid w:val="008A39B8"/>
    <w:rsid w:val="008B19C3"/>
    <w:rsid w:val="008C1697"/>
    <w:rsid w:val="008C612D"/>
    <w:rsid w:val="008E32B1"/>
    <w:rsid w:val="008E6CB1"/>
    <w:rsid w:val="008E75E7"/>
    <w:rsid w:val="008F6A6B"/>
    <w:rsid w:val="008F7809"/>
    <w:rsid w:val="00914E8A"/>
    <w:rsid w:val="00921970"/>
    <w:rsid w:val="00952932"/>
    <w:rsid w:val="00964A79"/>
    <w:rsid w:val="00993D4A"/>
    <w:rsid w:val="009A5887"/>
    <w:rsid w:val="009A594A"/>
    <w:rsid w:val="009A746B"/>
    <w:rsid w:val="009C69F3"/>
    <w:rsid w:val="009E3C22"/>
    <w:rsid w:val="009F7548"/>
    <w:rsid w:val="00A17F83"/>
    <w:rsid w:val="00A247E1"/>
    <w:rsid w:val="00A26E1A"/>
    <w:rsid w:val="00A277F3"/>
    <w:rsid w:val="00A344E6"/>
    <w:rsid w:val="00A43BF9"/>
    <w:rsid w:val="00A5561F"/>
    <w:rsid w:val="00A57B17"/>
    <w:rsid w:val="00A6500B"/>
    <w:rsid w:val="00A65E2F"/>
    <w:rsid w:val="00A8580B"/>
    <w:rsid w:val="00A918CE"/>
    <w:rsid w:val="00A921F8"/>
    <w:rsid w:val="00A94547"/>
    <w:rsid w:val="00AB4AC7"/>
    <w:rsid w:val="00AF5952"/>
    <w:rsid w:val="00B02205"/>
    <w:rsid w:val="00B0467F"/>
    <w:rsid w:val="00B1245E"/>
    <w:rsid w:val="00B13411"/>
    <w:rsid w:val="00B27B98"/>
    <w:rsid w:val="00B50931"/>
    <w:rsid w:val="00B639C8"/>
    <w:rsid w:val="00B70DBF"/>
    <w:rsid w:val="00B75A3D"/>
    <w:rsid w:val="00BA3F94"/>
    <w:rsid w:val="00BE1F05"/>
    <w:rsid w:val="00BE261D"/>
    <w:rsid w:val="00BE354D"/>
    <w:rsid w:val="00C2797D"/>
    <w:rsid w:val="00C27D2D"/>
    <w:rsid w:val="00C32523"/>
    <w:rsid w:val="00C34464"/>
    <w:rsid w:val="00C45F55"/>
    <w:rsid w:val="00C602E6"/>
    <w:rsid w:val="00C65E1D"/>
    <w:rsid w:val="00C67B80"/>
    <w:rsid w:val="00CB76B0"/>
    <w:rsid w:val="00CC53CB"/>
    <w:rsid w:val="00CD006A"/>
    <w:rsid w:val="00CE7AB2"/>
    <w:rsid w:val="00CF2C98"/>
    <w:rsid w:val="00CF6B4A"/>
    <w:rsid w:val="00D1257F"/>
    <w:rsid w:val="00D227E4"/>
    <w:rsid w:val="00D742EF"/>
    <w:rsid w:val="00D75E62"/>
    <w:rsid w:val="00D768EB"/>
    <w:rsid w:val="00DA3F68"/>
    <w:rsid w:val="00DA7A4D"/>
    <w:rsid w:val="00DC2D7A"/>
    <w:rsid w:val="00DC2EF4"/>
    <w:rsid w:val="00DD2379"/>
    <w:rsid w:val="00DD41F5"/>
    <w:rsid w:val="00DE7AC6"/>
    <w:rsid w:val="00DF222D"/>
    <w:rsid w:val="00E05B4A"/>
    <w:rsid w:val="00E2478D"/>
    <w:rsid w:val="00E317F0"/>
    <w:rsid w:val="00E33104"/>
    <w:rsid w:val="00E33D45"/>
    <w:rsid w:val="00E529EB"/>
    <w:rsid w:val="00E67568"/>
    <w:rsid w:val="00E71583"/>
    <w:rsid w:val="00E85D2E"/>
    <w:rsid w:val="00E91E6C"/>
    <w:rsid w:val="00EB4484"/>
    <w:rsid w:val="00EC181B"/>
    <w:rsid w:val="00EC19FF"/>
    <w:rsid w:val="00EC2F89"/>
    <w:rsid w:val="00EC3BD8"/>
    <w:rsid w:val="00EF2294"/>
    <w:rsid w:val="00EF2587"/>
    <w:rsid w:val="00F00385"/>
    <w:rsid w:val="00F013F7"/>
    <w:rsid w:val="00F04981"/>
    <w:rsid w:val="00F115BA"/>
    <w:rsid w:val="00F2297F"/>
    <w:rsid w:val="00F55E66"/>
    <w:rsid w:val="00F619DD"/>
    <w:rsid w:val="00F737EB"/>
    <w:rsid w:val="00F76940"/>
    <w:rsid w:val="00F82695"/>
    <w:rsid w:val="00F87907"/>
    <w:rsid w:val="00FD0441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529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1F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D89CC-8859-4098-A5CF-01E018AF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Артем Вечканов</cp:lastModifiedBy>
  <cp:revision>9</cp:revision>
  <cp:lastPrinted>2017-10-05T16:21:00Z</cp:lastPrinted>
  <dcterms:created xsi:type="dcterms:W3CDTF">2022-11-27T16:44:00Z</dcterms:created>
  <dcterms:modified xsi:type="dcterms:W3CDTF">2025-11-17T06:28:00Z</dcterms:modified>
</cp:coreProperties>
</file>